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B22" w14:textId="5A223BD9" w:rsidR="008A0A37" w:rsidRPr="00FA24F5" w:rsidRDefault="008A0A37" w:rsidP="00DB4DEA">
      <w:pPr>
        <w:spacing w:after="0" w:line="240" w:lineRule="auto"/>
        <w:jc w:val="both"/>
        <w:rPr>
          <w:rFonts w:ascii="Calibri" w:eastAsia="MS Mincho" w:hAnsi="Calibri" w:cs="Calibri"/>
          <w:b/>
          <w:color w:val="000000" w:themeColor="text1"/>
        </w:rPr>
      </w:pPr>
      <w:r w:rsidRPr="00FA24F5">
        <w:rPr>
          <w:rFonts w:ascii="Calibri" w:eastAsia="MS Mincho" w:hAnsi="Calibri" w:cs="Calibri"/>
          <w:b/>
          <w:bCs/>
          <w:color w:val="000000" w:themeColor="text1"/>
        </w:rPr>
        <w:t xml:space="preserve">Heifer </w:t>
      </w:r>
      <w:r w:rsidR="00956892">
        <w:rPr>
          <w:rFonts w:ascii="Calibri" w:eastAsia="MS Mincho" w:hAnsi="Calibri" w:cs="Calibri"/>
          <w:b/>
          <w:bCs/>
          <w:color w:val="000000" w:themeColor="text1"/>
        </w:rPr>
        <w:t>Project Nepal</w:t>
      </w:r>
    </w:p>
    <w:p w14:paraId="42B96DA4" w14:textId="77777777" w:rsidR="008A0A37" w:rsidRPr="00FA24F5" w:rsidRDefault="008A0A37" w:rsidP="00DB4DEA">
      <w:pPr>
        <w:spacing w:after="0" w:line="240" w:lineRule="auto"/>
        <w:jc w:val="both"/>
        <w:rPr>
          <w:rFonts w:ascii="Calibri" w:eastAsia="MS Mincho" w:hAnsi="Calibri" w:cs="Calibri"/>
          <w:b/>
          <w:bCs/>
          <w:color w:val="000000" w:themeColor="text1"/>
        </w:rPr>
      </w:pPr>
      <w:r w:rsidRPr="00FA24F5">
        <w:rPr>
          <w:rFonts w:ascii="Calibri" w:eastAsia="MS Mincho" w:hAnsi="Calibri" w:cs="Calibri"/>
          <w:b/>
          <w:bCs/>
          <w:color w:val="000000" w:themeColor="text1"/>
        </w:rPr>
        <w:t>Non-US Job Description</w:t>
      </w:r>
    </w:p>
    <w:p w14:paraId="5EAFFF73" w14:textId="306C9676" w:rsidR="008A0A37" w:rsidRPr="00FA24F5" w:rsidRDefault="00501451" w:rsidP="00DB4DEA">
      <w:pPr>
        <w:spacing w:after="0" w:line="240" w:lineRule="auto"/>
        <w:jc w:val="both"/>
        <w:rPr>
          <w:rFonts w:ascii="Calibri" w:eastAsia="MS Mincho" w:hAnsi="Calibri" w:cs="Calibri"/>
          <w:b/>
          <w:bCs/>
          <w:color w:val="000000" w:themeColor="text1"/>
        </w:rPr>
      </w:pPr>
      <w:r>
        <w:rPr>
          <w:rFonts w:ascii="Calibri" w:eastAsia="MS Mincho" w:hAnsi="Calibri" w:cs="Calibri"/>
          <w:b/>
          <w:bCs/>
          <w:color w:val="000000" w:themeColor="text1"/>
        </w:rPr>
        <w:t>December 8,</w:t>
      </w:r>
      <w:r w:rsidR="005929C9" w:rsidRPr="00FA24F5">
        <w:rPr>
          <w:rFonts w:ascii="Calibri" w:eastAsia="MS Mincho" w:hAnsi="Calibri" w:cs="Calibri"/>
          <w:b/>
          <w:bCs/>
          <w:color w:val="000000" w:themeColor="text1"/>
        </w:rPr>
        <w:t xml:space="preserve"> 2023</w:t>
      </w:r>
    </w:p>
    <w:p w14:paraId="74071E0D" w14:textId="77777777" w:rsidR="008A0A37" w:rsidRDefault="008A0A37" w:rsidP="00DB4DEA">
      <w:pPr>
        <w:spacing w:after="0" w:line="240" w:lineRule="auto"/>
        <w:jc w:val="both"/>
        <w:rPr>
          <w:rFonts w:ascii="Calibri" w:eastAsia="MS Mincho" w:hAnsi="Calibri" w:cs="Calibri"/>
          <w:b/>
          <w:color w:val="000000" w:themeColor="text1"/>
        </w:rPr>
      </w:pPr>
    </w:p>
    <w:p w14:paraId="4A152C56" w14:textId="77777777" w:rsidR="00810A1B" w:rsidRPr="00FA24F5" w:rsidRDefault="00810A1B" w:rsidP="00DB4DEA">
      <w:pPr>
        <w:spacing w:after="0" w:line="240" w:lineRule="auto"/>
        <w:jc w:val="both"/>
        <w:rPr>
          <w:rFonts w:ascii="Calibri" w:eastAsia="MS Mincho" w:hAnsi="Calibri" w:cs="Calibri"/>
          <w:b/>
          <w:color w:val="000000" w:themeColor="text1"/>
        </w:rPr>
      </w:pPr>
    </w:p>
    <w:p w14:paraId="5018D0D5" w14:textId="4A055714" w:rsidR="008A0A37" w:rsidRPr="00FA24F5" w:rsidRDefault="008A0A37" w:rsidP="00DB4DEA">
      <w:pPr>
        <w:pStyle w:val="Heading1"/>
        <w:spacing w:before="0" w:after="0"/>
        <w:ind w:right="-187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FA24F5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Job Title:</w:t>
      </w:r>
      <w:r w:rsidRPr="00FA24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A24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A24F5">
        <w:rPr>
          <w:rFonts w:ascii="Calibri" w:hAnsi="Calibri" w:cs="Calibri"/>
          <w:color w:val="000000" w:themeColor="text1"/>
          <w:sz w:val="22"/>
          <w:szCs w:val="22"/>
        </w:rPr>
        <w:tab/>
        <w:t>Pro</w:t>
      </w:r>
      <w:r w:rsidR="00853632">
        <w:rPr>
          <w:rFonts w:ascii="Calibri" w:hAnsi="Calibri" w:cs="Calibri"/>
          <w:color w:val="000000" w:themeColor="text1"/>
          <w:sz w:val="22"/>
          <w:szCs w:val="22"/>
        </w:rPr>
        <w:t>ject</w:t>
      </w:r>
      <w:r w:rsidRPr="00FA24F5">
        <w:rPr>
          <w:rFonts w:ascii="Calibri" w:hAnsi="Calibri" w:cs="Calibri"/>
          <w:color w:val="000000" w:themeColor="text1"/>
          <w:sz w:val="22"/>
          <w:szCs w:val="22"/>
        </w:rPr>
        <w:t xml:space="preserve"> Officer </w:t>
      </w:r>
    </w:p>
    <w:p w14:paraId="179C03F1" w14:textId="77777777" w:rsidR="008A0A37" w:rsidRPr="00FA24F5" w:rsidRDefault="008A0A37" w:rsidP="00DB4DE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574FF882" w14:textId="23B4EC9D" w:rsidR="008A0A37" w:rsidRPr="00FA24F5" w:rsidRDefault="008A0A37" w:rsidP="00DB4DE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FA24F5">
        <w:rPr>
          <w:rFonts w:ascii="Calibri" w:hAnsi="Calibri" w:cs="Calibri"/>
          <w:b/>
          <w:color w:val="000000" w:themeColor="text1"/>
        </w:rPr>
        <w:t xml:space="preserve">Heifer </w:t>
      </w:r>
      <w:r w:rsidR="00E6685D">
        <w:rPr>
          <w:rFonts w:ascii="Calibri" w:hAnsi="Calibri" w:cs="Calibri"/>
          <w:b/>
          <w:color w:val="000000" w:themeColor="text1"/>
        </w:rPr>
        <w:t>Project Nepal</w:t>
      </w:r>
      <w:r w:rsidR="00861358">
        <w:rPr>
          <w:rFonts w:ascii="Calibri" w:hAnsi="Calibri" w:cs="Calibri"/>
          <w:b/>
          <w:color w:val="000000" w:themeColor="text1"/>
        </w:rPr>
        <w:t xml:space="preserve"> </w:t>
      </w:r>
      <w:r w:rsidRPr="00FA24F5">
        <w:rPr>
          <w:rFonts w:ascii="Calibri" w:hAnsi="Calibri" w:cs="Calibri"/>
          <w:b/>
          <w:color w:val="000000" w:themeColor="text1"/>
        </w:rPr>
        <w:t xml:space="preserve">is an equal opportunity employer.  All qualified applicants will receive consideration for employment without regard to race, religion, color, national origin, gender, sexual orientation, age, status as a protected veteran, among other things, or status as a qualified individual with </w:t>
      </w:r>
      <w:r w:rsidRPr="00FA24F5">
        <w:rPr>
          <w:rFonts w:ascii="Calibri" w:hAnsi="Calibri" w:cs="Calibri"/>
          <w:b/>
          <w:color w:val="000000" w:themeColor="text1"/>
          <w:lang w:eastAsia="ja-JP"/>
        </w:rPr>
        <w:t xml:space="preserve">some form of </w:t>
      </w:r>
      <w:proofErr w:type="gramStart"/>
      <w:r w:rsidR="00FA24F5" w:rsidRPr="00FA24F5">
        <w:rPr>
          <w:rFonts w:ascii="Calibri" w:hAnsi="Calibri" w:cs="Calibri"/>
          <w:b/>
          <w:color w:val="000000" w:themeColor="text1"/>
          <w:lang w:eastAsia="ja-JP"/>
        </w:rPr>
        <w:t>specially</w:t>
      </w:r>
      <w:proofErr w:type="gramEnd"/>
      <w:r w:rsidR="00FA24F5" w:rsidRPr="00FA24F5">
        <w:rPr>
          <w:rFonts w:ascii="Calibri" w:hAnsi="Calibri" w:cs="Calibri"/>
          <w:b/>
          <w:color w:val="000000" w:themeColor="text1"/>
          <w:lang w:eastAsia="ja-JP"/>
        </w:rPr>
        <w:t xml:space="preserve"> abled</w:t>
      </w:r>
      <w:r w:rsidRPr="00FA24F5">
        <w:rPr>
          <w:rFonts w:ascii="Calibri" w:hAnsi="Calibri" w:cs="Calibri"/>
          <w:b/>
          <w:color w:val="000000" w:themeColor="text1"/>
        </w:rPr>
        <w:t>.</w:t>
      </w:r>
    </w:p>
    <w:p w14:paraId="31FD89C4" w14:textId="77777777" w:rsidR="008A0A37" w:rsidRPr="00FA24F5" w:rsidRDefault="008A0A37" w:rsidP="00DB4DEA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69AE550" w14:textId="77777777" w:rsidR="008A0A37" w:rsidRPr="00FA24F5" w:rsidRDefault="008A0A37" w:rsidP="00DB4DEA">
      <w:pPr>
        <w:pStyle w:val="Heading1"/>
        <w:spacing w:before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A24F5">
        <w:rPr>
          <w:rFonts w:ascii="Calibri" w:hAnsi="Calibri" w:cs="Calibri"/>
          <w:color w:val="000000" w:themeColor="text1"/>
          <w:sz w:val="22"/>
          <w:szCs w:val="22"/>
          <w:u w:val="single"/>
        </w:rPr>
        <w:t>FUNCTION</w:t>
      </w:r>
      <w:r w:rsidRPr="00FA24F5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3F71B620" w14:textId="63EC3CE8" w:rsidR="00FF419B" w:rsidRPr="00FA24F5" w:rsidRDefault="00520901" w:rsidP="00F54BE7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FA24F5">
        <w:rPr>
          <w:rFonts w:eastAsia="Times New Roman" w:cstheme="minorHAnsi"/>
          <w:color w:val="000000" w:themeColor="text1"/>
        </w:rPr>
        <w:t xml:space="preserve">The </w:t>
      </w:r>
      <w:r w:rsidR="00660A3F" w:rsidRPr="00FA24F5">
        <w:rPr>
          <w:rFonts w:eastAsia="Times New Roman" w:cstheme="minorHAnsi"/>
          <w:color w:val="000000" w:themeColor="text1"/>
        </w:rPr>
        <w:t>Pro</w:t>
      </w:r>
      <w:r w:rsidR="006A06F1">
        <w:rPr>
          <w:rFonts w:eastAsia="Times New Roman" w:cstheme="minorHAnsi"/>
          <w:color w:val="000000" w:themeColor="text1"/>
        </w:rPr>
        <w:t>ject</w:t>
      </w:r>
      <w:r w:rsidR="00660A3F" w:rsidRPr="00FA24F5">
        <w:rPr>
          <w:rFonts w:eastAsia="Times New Roman" w:cstheme="minorHAnsi"/>
          <w:color w:val="000000" w:themeColor="text1"/>
        </w:rPr>
        <w:t xml:space="preserve"> Officer</w:t>
      </w:r>
      <w:r w:rsidR="00057FBC" w:rsidRPr="00FA24F5">
        <w:rPr>
          <w:rFonts w:eastAsia="Times New Roman" w:cstheme="minorHAnsi"/>
          <w:color w:val="000000" w:themeColor="text1"/>
        </w:rPr>
        <w:t xml:space="preserve"> </w:t>
      </w:r>
      <w:r w:rsidR="00FF419B" w:rsidRPr="00FA24F5">
        <w:rPr>
          <w:rFonts w:eastAsia="Times New Roman" w:cstheme="minorHAnsi"/>
          <w:color w:val="000000" w:themeColor="text1"/>
        </w:rPr>
        <w:t>will</w:t>
      </w:r>
      <w:r w:rsidR="00ED7248" w:rsidRPr="00FA24F5">
        <w:rPr>
          <w:rFonts w:eastAsia="Times New Roman" w:cstheme="minorHAnsi"/>
          <w:color w:val="000000" w:themeColor="text1"/>
        </w:rPr>
        <w:t xml:space="preserve"> </w:t>
      </w:r>
      <w:r w:rsidR="00F54BE7" w:rsidRPr="00FA24F5">
        <w:rPr>
          <w:rFonts w:cstheme="minorHAnsi"/>
          <w:color w:val="000000" w:themeColor="text1"/>
        </w:rPr>
        <w:t xml:space="preserve">establish viable and sustainable business models for breeding goat resource centers where certified superior breeding goats </w:t>
      </w:r>
      <w:r w:rsidR="00994DDA" w:rsidRPr="00FA24F5">
        <w:rPr>
          <w:rFonts w:cstheme="minorHAnsi"/>
          <w:color w:val="000000" w:themeColor="text1"/>
        </w:rPr>
        <w:t xml:space="preserve">will be </w:t>
      </w:r>
      <w:r w:rsidR="00F54BE7" w:rsidRPr="00FA24F5">
        <w:rPr>
          <w:rFonts w:cstheme="minorHAnsi"/>
          <w:color w:val="000000" w:themeColor="text1"/>
        </w:rPr>
        <w:t xml:space="preserve">sold for a premium price and the community can run the business sustainably and profitably. S/he will take the responsibility of overall project implementation and success. S/he will also coordinate with collaborating partners and assist them in the implementation of their assigned responsibilities. </w:t>
      </w:r>
      <w:r w:rsidR="00C405DC">
        <w:rPr>
          <w:rFonts w:cstheme="minorHAnsi"/>
          <w:color w:val="000000" w:themeColor="text1"/>
        </w:rPr>
        <w:t>Upholding the utmost standards, the project officer will ensure the excellence of project activity implementations</w:t>
      </w:r>
      <w:r w:rsidR="009B073A">
        <w:rPr>
          <w:rFonts w:cstheme="minorHAnsi"/>
          <w:color w:val="000000" w:themeColor="text1"/>
        </w:rPr>
        <w:t xml:space="preserve"> and regular reporting of progress. </w:t>
      </w:r>
    </w:p>
    <w:p w14:paraId="747955AD" w14:textId="6DD8CD26" w:rsidR="00010E75" w:rsidRPr="00FA24F5" w:rsidRDefault="00010E75" w:rsidP="00DB4DEA">
      <w:pPr>
        <w:pStyle w:val="NoSpacing"/>
        <w:rPr>
          <w:rFonts w:asciiTheme="minorHAnsi" w:eastAsia="Times New Roman" w:hAnsiTheme="minorHAnsi" w:cstheme="minorHAnsi"/>
          <w:color w:val="000000" w:themeColor="text1"/>
        </w:rPr>
      </w:pPr>
    </w:p>
    <w:p w14:paraId="7696D756" w14:textId="78E96CD1" w:rsidR="00010E75" w:rsidRPr="00FA24F5" w:rsidRDefault="00E6685D" w:rsidP="00DB4DEA">
      <w:pPr>
        <w:spacing w:after="0" w:line="240" w:lineRule="auto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RESPONSIBILITIES</w:t>
      </w:r>
      <w:r w:rsidRPr="00FA24F5">
        <w:rPr>
          <w:rFonts w:cstheme="minorHAnsi"/>
          <w:b/>
          <w:bCs/>
          <w:color w:val="000000" w:themeColor="text1"/>
          <w:u w:val="single"/>
        </w:rPr>
        <w:t xml:space="preserve"> </w:t>
      </w:r>
      <w:r w:rsidR="00010E75" w:rsidRPr="00FA24F5">
        <w:rPr>
          <w:rFonts w:cstheme="minorHAnsi"/>
          <w:b/>
          <w:bCs/>
          <w:color w:val="000000" w:themeColor="text1"/>
          <w:u w:val="single"/>
        </w:rPr>
        <w:t>AND DELIVERABLES</w:t>
      </w:r>
      <w:r w:rsidR="00010E75" w:rsidRPr="00FA24F5">
        <w:rPr>
          <w:rFonts w:cstheme="minorHAnsi"/>
          <w:b/>
          <w:bCs/>
          <w:color w:val="000000" w:themeColor="text1"/>
        </w:rPr>
        <w:t>: (</w:t>
      </w:r>
      <w:r w:rsidR="00010E75" w:rsidRPr="00FA24F5">
        <w:rPr>
          <w:rFonts w:cstheme="minorHAnsi"/>
          <w:b/>
          <w:color w:val="000000" w:themeColor="text1"/>
        </w:rPr>
        <w:t>including approximate percentage effort)</w:t>
      </w:r>
    </w:p>
    <w:p w14:paraId="78F7F9D8" w14:textId="09B5942B" w:rsidR="009B073A" w:rsidRPr="00FA24F5" w:rsidRDefault="00861358" w:rsidP="00861358">
      <w:p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</w:t>
      </w:r>
      <w:r w:rsidR="009B073A" w:rsidRPr="00FA24F5">
        <w:rPr>
          <w:rFonts w:cstheme="minorHAnsi"/>
          <w:b/>
          <w:bCs/>
          <w:color w:val="000000" w:themeColor="text1"/>
        </w:rPr>
        <w:t>iable business model of breeding goat resource center establishment (40%)</w:t>
      </w:r>
    </w:p>
    <w:p w14:paraId="5C38D22C" w14:textId="614FC1A6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Work together with collaborating partners </w:t>
      </w:r>
      <w:r w:rsidR="00861358">
        <w:rPr>
          <w:rFonts w:cstheme="minorHAnsi"/>
          <w:color w:val="000000" w:themeColor="text1"/>
        </w:rPr>
        <w:t>to conduct</w:t>
      </w:r>
      <w:r w:rsidRPr="00FA24F5">
        <w:rPr>
          <w:rFonts w:cstheme="minorHAnsi"/>
          <w:color w:val="000000" w:themeColor="text1"/>
        </w:rPr>
        <w:t xml:space="preserve"> breeding goat value chain study. </w:t>
      </w:r>
    </w:p>
    <w:p w14:paraId="0AE3C1D2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Assist in baseline survey, data collection and analysis per standard tools and techniques. </w:t>
      </w:r>
    </w:p>
    <w:p w14:paraId="5E8F54FA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Document the status of breeding goat businesses, producers’ satisfaction levels, the intended premium price as well as gender and social aspects. </w:t>
      </w:r>
    </w:p>
    <w:p w14:paraId="3BBBE3CC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Ensure mobile app is developed and tested for household level performance data recording system. </w:t>
      </w:r>
    </w:p>
    <w:p w14:paraId="321ECEF2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>Provide support in development and testing of block chain technology for traceability and quality of breeding goats.</w:t>
      </w:r>
    </w:p>
    <w:p w14:paraId="62F5D87A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Establish QR code-based breeding goat marketing system. </w:t>
      </w:r>
    </w:p>
    <w:p w14:paraId="0C7EB3DD" w14:textId="77777777" w:rsidR="009B073A" w:rsidRPr="00FA24F5" w:rsidRDefault="009B073A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>Provide support to create, evaluate and establish a sustainable and viable breeding goat business model for replication and scaling up in other areas.</w:t>
      </w:r>
    </w:p>
    <w:p w14:paraId="134CBB9F" w14:textId="77777777" w:rsidR="00936149" w:rsidRPr="00FA24F5" w:rsidRDefault="00936149" w:rsidP="00936149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6AADBB6" w14:textId="585395EA" w:rsidR="00936149" w:rsidRPr="00FA24F5" w:rsidRDefault="00936149" w:rsidP="00810A1B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A24F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Project management (</w:t>
      </w:r>
      <w:r w:rsidR="009861DF" w:rsidRPr="00FA24F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FA24F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%):</w:t>
      </w:r>
    </w:p>
    <w:p w14:paraId="1B45838D" w14:textId="77777777" w:rsidR="00936149" w:rsidRPr="00FA24F5" w:rsidRDefault="00936149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Take an overall lead in successful implementation of the project activities on time and within project budget and scope. </w:t>
      </w:r>
    </w:p>
    <w:p w14:paraId="12F59295" w14:textId="4A6EE49F" w:rsidR="00936149" w:rsidRPr="00FA24F5" w:rsidRDefault="00936149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>Support in staff recruitment, their capacity building and effective mobilization.</w:t>
      </w:r>
    </w:p>
    <w:p w14:paraId="48644EC3" w14:textId="1E98D99D" w:rsidR="00936149" w:rsidRPr="00FA24F5" w:rsidRDefault="00936149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Develop and implement project </w:t>
      </w:r>
      <w:r w:rsidR="007055C5" w:rsidRPr="00FA24F5">
        <w:rPr>
          <w:rFonts w:cstheme="minorHAnsi"/>
          <w:color w:val="000000" w:themeColor="text1"/>
        </w:rPr>
        <w:t>operationalization</w:t>
      </w:r>
      <w:r w:rsidRPr="00FA24F5">
        <w:rPr>
          <w:rFonts w:cstheme="minorHAnsi"/>
          <w:color w:val="000000" w:themeColor="text1"/>
        </w:rPr>
        <w:t xml:space="preserve"> guidelines and </w:t>
      </w:r>
      <w:r w:rsidR="005929C9" w:rsidRPr="00FA24F5">
        <w:rPr>
          <w:rFonts w:cstheme="minorHAnsi"/>
          <w:color w:val="000000" w:themeColor="text1"/>
        </w:rPr>
        <w:t>procedures and</w:t>
      </w:r>
      <w:r w:rsidRPr="00FA24F5">
        <w:rPr>
          <w:rFonts w:cstheme="minorHAnsi"/>
          <w:color w:val="000000" w:themeColor="text1"/>
        </w:rPr>
        <w:t xml:space="preserve"> execute approved workplans and activities in consistent with the project documents and contracts. </w:t>
      </w:r>
    </w:p>
    <w:p w14:paraId="44371A47" w14:textId="3C178D5B" w:rsidR="007055C5" w:rsidRPr="00FA24F5" w:rsidRDefault="007055C5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Ensure timely monitoring, evaluation, and reporting in line with Heifer’s MELS </w:t>
      </w:r>
      <w:r w:rsidR="00B54058" w:rsidRPr="00FA24F5">
        <w:rPr>
          <w:rFonts w:cstheme="minorHAnsi"/>
          <w:color w:val="000000" w:themeColor="text1"/>
        </w:rPr>
        <w:t>requirements.</w:t>
      </w:r>
    </w:p>
    <w:p w14:paraId="3EE9F3EE" w14:textId="77777777" w:rsidR="00936149" w:rsidRPr="00FA24F5" w:rsidRDefault="00936149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>Ensure accountability and compliance throughout project lifecycle.</w:t>
      </w:r>
    </w:p>
    <w:p w14:paraId="4F90FE0A" w14:textId="77777777" w:rsidR="009861DF" w:rsidRPr="00FA24F5" w:rsidRDefault="009861DF" w:rsidP="009861DF">
      <w:pPr>
        <w:pStyle w:val="ListParagraph"/>
        <w:spacing w:after="0"/>
        <w:rPr>
          <w:rFonts w:cstheme="minorHAnsi"/>
          <w:b/>
          <w:bCs/>
          <w:color w:val="000000" w:themeColor="text1"/>
        </w:rPr>
      </w:pPr>
    </w:p>
    <w:p w14:paraId="019CAB1A" w14:textId="6D909081" w:rsidR="009861DF" w:rsidRPr="00810A1B" w:rsidRDefault="009861DF" w:rsidP="00810A1B">
      <w:pPr>
        <w:spacing w:after="0"/>
        <w:rPr>
          <w:rFonts w:cstheme="minorHAnsi"/>
          <w:b/>
          <w:bCs/>
          <w:color w:val="000000" w:themeColor="text1"/>
        </w:rPr>
      </w:pPr>
      <w:r w:rsidRPr="00810A1B">
        <w:rPr>
          <w:rFonts w:cstheme="minorHAnsi"/>
          <w:b/>
          <w:bCs/>
          <w:color w:val="000000" w:themeColor="text1"/>
        </w:rPr>
        <w:t>Coordination and collaboration (</w:t>
      </w:r>
      <w:r w:rsidR="00E23FC6" w:rsidRPr="00810A1B">
        <w:rPr>
          <w:rFonts w:cstheme="minorHAnsi"/>
          <w:b/>
          <w:bCs/>
          <w:color w:val="000000" w:themeColor="text1"/>
        </w:rPr>
        <w:t>25</w:t>
      </w:r>
      <w:r w:rsidRPr="00810A1B">
        <w:rPr>
          <w:rFonts w:cstheme="minorHAnsi"/>
          <w:b/>
          <w:bCs/>
          <w:color w:val="000000" w:themeColor="text1"/>
        </w:rPr>
        <w:t>%)</w:t>
      </w:r>
    </w:p>
    <w:p w14:paraId="6D52A67F" w14:textId="6DBF64B2" w:rsidR="009861DF" w:rsidRPr="00FA24F5" w:rsidRDefault="009861DF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Work closely with Heifer Program teams and collaborating </w:t>
      </w:r>
      <w:r w:rsidR="00B54058" w:rsidRPr="00FA24F5">
        <w:rPr>
          <w:rFonts w:cstheme="minorHAnsi"/>
          <w:color w:val="000000" w:themeColor="text1"/>
        </w:rPr>
        <w:t>partners and</w:t>
      </w:r>
      <w:r w:rsidR="00025476" w:rsidRPr="00FA24F5">
        <w:rPr>
          <w:rFonts w:cstheme="minorHAnsi"/>
          <w:color w:val="000000" w:themeColor="text1"/>
        </w:rPr>
        <w:t xml:space="preserve"> establish functional relationship</w:t>
      </w:r>
      <w:r w:rsidR="009B073A">
        <w:rPr>
          <w:rFonts w:cstheme="minorHAnsi"/>
          <w:color w:val="000000" w:themeColor="text1"/>
        </w:rPr>
        <w:t>s</w:t>
      </w:r>
      <w:r w:rsidR="00025476" w:rsidRPr="00FA24F5">
        <w:rPr>
          <w:rFonts w:cstheme="minorHAnsi"/>
          <w:color w:val="000000" w:themeColor="text1"/>
        </w:rPr>
        <w:t xml:space="preserve"> </w:t>
      </w:r>
      <w:r w:rsidR="00DC5C40" w:rsidRPr="00FA24F5">
        <w:rPr>
          <w:rFonts w:cstheme="minorHAnsi"/>
          <w:color w:val="000000" w:themeColor="text1"/>
        </w:rPr>
        <w:t>with them.</w:t>
      </w:r>
    </w:p>
    <w:p w14:paraId="6277B9B3" w14:textId="1C10D20B" w:rsidR="009861DF" w:rsidRPr="00FA24F5" w:rsidRDefault="009861DF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 xml:space="preserve">Build strong collaboration with local government to create </w:t>
      </w:r>
      <w:r w:rsidR="009B073A">
        <w:rPr>
          <w:rFonts w:cstheme="minorHAnsi"/>
          <w:color w:val="000000" w:themeColor="text1"/>
        </w:rPr>
        <w:t xml:space="preserve">an </w:t>
      </w:r>
      <w:r w:rsidRPr="00FA24F5">
        <w:rPr>
          <w:rFonts w:cstheme="minorHAnsi"/>
          <w:color w:val="000000" w:themeColor="text1"/>
        </w:rPr>
        <w:t>enabling environment for planning and execution of planned activities.</w:t>
      </w:r>
    </w:p>
    <w:p w14:paraId="261BF5A6" w14:textId="77777777" w:rsidR="009861DF" w:rsidRPr="00FA24F5" w:rsidRDefault="009861DF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lastRenderedPageBreak/>
        <w:t xml:space="preserve">Coordinate with Livestock Service Section of the local municipality to leverage technical support and services in the project. </w:t>
      </w:r>
    </w:p>
    <w:p w14:paraId="19ABB12E" w14:textId="07A35EAB" w:rsidR="009861DF" w:rsidRPr="00FA24F5" w:rsidRDefault="009861DF" w:rsidP="00810A1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FA24F5">
        <w:rPr>
          <w:rFonts w:cstheme="minorHAnsi"/>
          <w:color w:val="000000" w:themeColor="text1"/>
        </w:rPr>
        <w:t>Establish functional relationship</w:t>
      </w:r>
      <w:r w:rsidR="009B073A">
        <w:rPr>
          <w:rFonts w:cstheme="minorHAnsi"/>
          <w:color w:val="000000" w:themeColor="text1"/>
        </w:rPr>
        <w:t>s</w:t>
      </w:r>
      <w:r w:rsidRPr="00FA24F5">
        <w:rPr>
          <w:rFonts w:cstheme="minorHAnsi"/>
          <w:color w:val="000000" w:themeColor="text1"/>
        </w:rPr>
        <w:t xml:space="preserve"> with private sectors in production inputs/services (animal feed, vaccines, vet medicines, livestock insurance, </w:t>
      </w:r>
      <w:proofErr w:type="gramStart"/>
      <w:r w:rsidRPr="00FA24F5">
        <w:rPr>
          <w:rFonts w:cstheme="minorHAnsi"/>
          <w:color w:val="000000" w:themeColor="text1"/>
        </w:rPr>
        <w:t>bank</w:t>
      </w:r>
      <w:proofErr w:type="gramEnd"/>
      <w:r w:rsidRPr="00FA24F5">
        <w:rPr>
          <w:rFonts w:cstheme="minorHAnsi"/>
          <w:color w:val="000000" w:themeColor="text1"/>
        </w:rPr>
        <w:t xml:space="preserve"> and financial institutions etc.) and connect them with farmers and resource </w:t>
      </w:r>
      <w:r w:rsidR="00DC5C40" w:rsidRPr="00FA24F5">
        <w:rPr>
          <w:rFonts w:cstheme="minorHAnsi"/>
          <w:color w:val="000000" w:themeColor="text1"/>
        </w:rPr>
        <w:t>center</w:t>
      </w:r>
      <w:r w:rsidR="009B073A">
        <w:rPr>
          <w:rFonts w:cstheme="minorHAnsi"/>
          <w:color w:val="000000" w:themeColor="text1"/>
        </w:rPr>
        <w:t>s</w:t>
      </w:r>
      <w:r w:rsidR="00DC5C40" w:rsidRPr="00FA24F5">
        <w:rPr>
          <w:rFonts w:cstheme="minorHAnsi"/>
          <w:color w:val="000000" w:themeColor="text1"/>
        </w:rPr>
        <w:t>.</w:t>
      </w:r>
    </w:p>
    <w:p w14:paraId="616A094F" w14:textId="77777777" w:rsidR="00936149" w:rsidRPr="00FA24F5" w:rsidRDefault="00936149" w:rsidP="00DC5C40">
      <w:pPr>
        <w:pStyle w:val="ListParagraph"/>
        <w:spacing w:after="0" w:line="240" w:lineRule="auto"/>
        <w:rPr>
          <w:rFonts w:cstheme="minorHAnsi"/>
          <w:color w:val="000000" w:themeColor="text1"/>
        </w:rPr>
      </w:pPr>
    </w:p>
    <w:p w14:paraId="751ACF7E" w14:textId="5A9A50EE" w:rsidR="00DB4DEA" w:rsidRPr="00FA24F5" w:rsidRDefault="00810A1B" w:rsidP="00810A1B">
      <w:pPr>
        <w:pStyle w:val="NormalSub"/>
        <w:pBdr>
          <w:right w:val="none" w:sz="0" w:space="0" w:color="auto"/>
        </w:pBdr>
        <w:spacing w:line="240" w:lineRule="auto"/>
        <w:ind w:left="0" w:right="0"/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</w:rPr>
        <w:t>P</w:t>
      </w:r>
      <w:r w:rsidR="00DB4DEA" w:rsidRPr="00FA24F5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</w:rPr>
        <w:t>erform other job-related duties as assigned (5%)</w:t>
      </w:r>
    </w:p>
    <w:p w14:paraId="52E4F589" w14:textId="77777777" w:rsidR="007F678C" w:rsidRDefault="007F678C" w:rsidP="009B073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75FBBA8" w14:textId="29EF0D7B" w:rsidR="009B073A" w:rsidRPr="00FA24F5" w:rsidRDefault="009B073A" w:rsidP="009B073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FA24F5">
        <w:rPr>
          <w:rFonts w:ascii="Calibri" w:hAnsi="Calibri" w:cs="Calibri"/>
          <w:b/>
          <w:bCs/>
          <w:color w:val="000000" w:themeColor="text1"/>
          <w:u w:val="single"/>
        </w:rPr>
        <w:t>QUALIFICATIONS AND SKILLS:</w:t>
      </w:r>
    </w:p>
    <w:p w14:paraId="1EAEE982" w14:textId="761ED752" w:rsidR="009B073A" w:rsidRPr="00FA24F5" w:rsidRDefault="009B073A" w:rsidP="009B073A">
      <w:pPr>
        <w:pStyle w:val="NormalSub"/>
        <w:numPr>
          <w:ilvl w:val="0"/>
          <w:numId w:val="2"/>
        </w:numPr>
        <w:pBdr>
          <w:right w:val="none" w:sz="0" w:space="0" w:color="auto"/>
        </w:pBdr>
        <w:spacing w:line="240" w:lineRule="auto"/>
        <w:ind w:right="0"/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</w:pPr>
      <w:r w:rsidRPr="00FA24F5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 xml:space="preserve">Bachelor’s Degree from a recognized university in management, veterinary/animal science; with at least </w:t>
      </w:r>
      <w:r w:rsidR="009F5CE1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>three</w:t>
      </w:r>
      <w:r w:rsidRPr="00FA24F5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 xml:space="preserve"> (</w:t>
      </w:r>
      <w:r w:rsidR="009F5CE1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>3</w:t>
      </w:r>
      <w:r w:rsidRPr="00FA24F5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 xml:space="preserve">) years of related experience, or a </w:t>
      </w:r>
      <w:proofErr w:type="gramStart"/>
      <w:r w:rsidR="00B54058">
        <w:rPr>
          <w:rFonts w:asciiTheme="minorHAnsi" w:eastAsiaTheme="minorHAnsi" w:hAnsiTheme="minorHAnsi" w:cstheme="minorHAnsi"/>
          <w:color w:val="000000" w:themeColor="text1"/>
          <w:sz w:val="22"/>
          <w:highlight w:val="yellow"/>
          <w:lang w:bidi="ne-NP"/>
        </w:rPr>
        <w:t>M</w:t>
      </w:r>
      <w:r w:rsidRPr="008925C3">
        <w:rPr>
          <w:rFonts w:asciiTheme="minorHAnsi" w:eastAsiaTheme="minorHAnsi" w:hAnsiTheme="minorHAnsi" w:cstheme="minorHAnsi"/>
          <w:color w:val="000000" w:themeColor="text1"/>
          <w:sz w:val="22"/>
          <w:highlight w:val="yellow"/>
          <w:lang w:bidi="ne-NP"/>
        </w:rPr>
        <w:t>aster’s</w:t>
      </w:r>
      <w:proofErr w:type="gramEnd"/>
      <w:r w:rsidRPr="008925C3">
        <w:rPr>
          <w:rFonts w:asciiTheme="minorHAnsi" w:eastAsiaTheme="minorHAnsi" w:hAnsiTheme="minorHAnsi" w:cstheme="minorHAnsi"/>
          <w:color w:val="000000" w:themeColor="text1"/>
          <w:sz w:val="22"/>
          <w:highlight w:val="yellow"/>
          <w:lang w:bidi="ne-NP"/>
        </w:rPr>
        <w:t xml:space="preserve"> degree</w:t>
      </w:r>
      <w:r w:rsidRPr="00FA24F5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 xml:space="preserve"> from a recognized university or the equivalent in business, veterinary/animal science, plus at least </w:t>
      </w:r>
      <w:r w:rsidR="00E31819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>one</w:t>
      </w:r>
      <w:r w:rsidR="00CF0C7E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 xml:space="preserve"> (</w:t>
      </w:r>
      <w:r w:rsidR="00E31819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>1</w:t>
      </w:r>
      <w:r w:rsidRPr="00FA24F5">
        <w:rPr>
          <w:rFonts w:asciiTheme="minorHAnsi" w:eastAsiaTheme="minorHAnsi" w:hAnsiTheme="minorHAnsi" w:cstheme="minorHAnsi"/>
          <w:color w:val="000000" w:themeColor="text1"/>
          <w:sz w:val="22"/>
          <w:lang w:bidi="ne-NP"/>
        </w:rPr>
        <w:t>) year of relevant experience.</w:t>
      </w:r>
    </w:p>
    <w:p w14:paraId="3740F306" w14:textId="165EE831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Demonstrated experience in community mobilization, social capital development, institutional development, capacity building, training, smallholder farmers/rural SMEs/co-ops, and base of the pyramid </w:t>
      </w:r>
      <w:r w:rsidR="00B54058" w:rsidRPr="00FA24F5">
        <w:rPr>
          <w:rFonts w:ascii="Calibri" w:hAnsi="Calibri" w:cs="Calibri"/>
          <w:color w:val="000000" w:themeColor="text1"/>
        </w:rPr>
        <w:t>consumers.</w:t>
      </w:r>
    </w:p>
    <w:p w14:paraId="51B7FC01" w14:textId="77777777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>Strong interpersonal and people management skills</w:t>
      </w:r>
    </w:p>
    <w:p w14:paraId="1A4B8F80" w14:textId="27E6F8C6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Ability to work independently and take initiative while also having strong </w:t>
      </w:r>
      <w:r w:rsidR="00B54058" w:rsidRPr="00FA24F5">
        <w:rPr>
          <w:rFonts w:ascii="Calibri" w:hAnsi="Calibri" w:cs="Calibri"/>
          <w:color w:val="000000" w:themeColor="text1"/>
        </w:rPr>
        <w:t>team building</w:t>
      </w:r>
      <w:r w:rsidRPr="00FA24F5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FA24F5">
        <w:rPr>
          <w:rFonts w:ascii="Calibri" w:hAnsi="Calibri" w:cs="Calibri"/>
          <w:color w:val="000000" w:themeColor="text1"/>
        </w:rPr>
        <w:t>skills</w:t>
      </w:r>
      <w:proofErr w:type="gramEnd"/>
    </w:p>
    <w:p w14:paraId="5FCCF2DF" w14:textId="77777777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>Fluent in local language and English (both spoken and written)</w:t>
      </w:r>
    </w:p>
    <w:p w14:paraId="548E38E4" w14:textId="77777777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>Excellent analytical skills</w:t>
      </w:r>
    </w:p>
    <w:p w14:paraId="6F296189" w14:textId="77777777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>Excellent leadership qualities</w:t>
      </w:r>
    </w:p>
    <w:p w14:paraId="218FB564" w14:textId="77777777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>Excellent communication skills</w:t>
      </w:r>
    </w:p>
    <w:p w14:paraId="212E711B" w14:textId="3E400E82" w:rsidR="009B073A" w:rsidRPr="00FA24F5" w:rsidRDefault="009B073A" w:rsidP="009B07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Proficient in word processing, spreadsheets, presentation tools, electronic mail (Microsoft office preferred), and </w:t>
      </w:r>
      <w:r w:rsidR="00B54058" w:rsidRPr="00FA24F5">
        <w:rPr>
          <w:rFonts w:ascii="Calibri" w:hAnsi="Calibri" w:cs="Calibri"/>
          <w:color w:val="000000" w:themeColor="text1"/>
        </w:rPr>
        <w:t>internet.</w:t>
      </w:r>
    </w:p>
    <w:p w14:paraId="0DB5DFFE" w14:textId="77777777" w:rsidR="009B073A" w:rsidRPr="00FA24F5" w:rsidRDefault="009B073A" w:rsidP="009B073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859576" w14:textId="68B0B936" w:rsidR="00010E75" w:rsidRPr="00FA24F5" w:rsidRDefault="00010E75" w:rsidP="00DB4DEA">
      <w:pPr>
        <w:pStyle w:val="Heading1"/>
        <w:spacing w:before="0" w:after="0"/>
        <w:jc w:val="both"/>
        <w:rPr>
          <w:rFonts w:ascii="Calibri" w:hAnsi="Calibri" w:cs="Calibri"/>
          <w:color w:val="000000" w:themeColor="text1"/>
          <w:sz w:val="22"/>
          <w:szCs w:val="22"/>
          <w:lang w:val="es-CR"/>
        </w:rPr>
      </w:pPr>
      <w:r w:rsidRPr="00FA24F5">
        <w:rPr>
          <w:rFonts w:ascii="Calibri" w:hAnsi="Calibri" w:cs="Calibri"/>
          <w:color w:val="000000" w:themeColor="text1"/>
          <w:sz w:val="22"/>
          <w:szCs w:val="22"/>
          <w:u w:val="single"/>
        </w:rPr>
        <w:t>ESSENTIAL COMPETENCIES</w:t>
      </w:r>
      <w:r w:rsidR="00DB4DEA" w:rsidRPr="00FA24F5">
        <w:rPr>
          <w:rFonts w:ascii="Calibri" w:hAnsi="Calibri" w:cs="Calibri"/>
          <w:color w:val="000000" w:themeColor="text1"/>
          <w:sz w:val="22"/>
          <w:szCs w:val="22"/>
          <w:u w:val="single"/>
        </w:rPr>
        <w:t>:</w:t>
      </w:r>
    </w:p>
    <w:p w14:paraId="48D21130" w14:textId="7EE65A01" w:rsidR="00DB4DEA" w:rsidRPr="00FA24F5" w:rsidRDefault="00DB4DEA">
      <w:pPr>
        <w:pStyle w:val="NoSpacing"/>
        <w:numPr>
          <w:ilvl w:val="0"/>
          <w:numId w:val="4"/>
        </w:numPr>
        <w:rPr>
          <w:rFonts w:eastAsiaTheme="minorHAnsi" w:cs="Calibri"/>
          <w:color w:val="000000" w:themeColor="text1"/>
        </w:rPr>
      </w:pPr>
      <w:r w:rsidRPr="00FA24F5">
        <w:rPr>
          <w:rFonts w:eastAsiaTheme="minorHAnsi" w:cs="Calibri"/>
          <w:color w:val="000000" w:themeColor="text1"/>
        </w:rPr>
        <w:t xml:space="preserve">Ability to prepare and present documents in a well-designed and attractive format with superior attention to </w:t>
      </w:r>
      <w:r w:rsidR="00B54058" w:rsidRPr="00FA24F5">
        <w:rPr>
          <w:rFonts w:eastAsiaTheme="minorHAnsi" w:cs="Calibri"/>
          <w:color w:val="000000" w:themeColor="text1"/>
        </w:rPr>
        <w:t>detail.</w:t>
      </w:r>
    </w:p>
    <w:p w14:paraId="3DEA4A56" w14:textId="5D86AD86" w:rsidR="00DB4DEA" w:rsidRPr="00FA24F5" w:rsidRDefault="00DB4D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Good team player with the ability to train and work cooperatively with a diverse staff, including field staff in several </w:t>
      </w:r>
      <w:r w:rsidR="00B54058" w:rsidRPr="00FA24F5">
        <w:rPr>
          <w:rFonts w:ascii="Calibri" w:hAnsi="Calibri" w:cs="Calibri"/>
          <w:color w:val="000000" w:themeColor="text1"/>
        </w:rPr>
        <w:t>locations.</w:t>
      </w:r>
    </w:p>
    <w:p w14:paraId="60328E4C" w14:textId="0D25E9F6" w:rsidR="00DB4DEA" w:rsidRPr="00FA24F5" w:rsidRDefault="00DB4DEA">
      <w:pPr>
        <w:pStyle w:val="NoSpacing"/>
        <w:numPr>
          <w:ilvl w:val="0"/>
          <w:numId w:val="4"/>
        </w:numPr>
        <w:rPr>
          <w:rFonts w:eastAsiaTheme="minorHAnsi" w:cs="Calibri"/>
          <w:color w:val="000000" w:themeColor="text1"/>
        </w:rPr>
      </w:pPr>
      <w:r w:rsidRPr="00FA24F5">
        <w:rPr>
          <w:rFonts w:eastAsiaTheme="minorHAnsi" w:cs="Calibri"/>
          <w:color w:val="000000" w:themeColor="text1"/>
        </w:rPr>
        <w:t xml:space="preserve">Ability to work with sensitive information and maintain </w:t>
      </w:r>
      <w:r w:rsidR="00B54058" w:rsidRPr="00FA24F5">
        <w:rPr>
          <w:rFonts w:eastAsiaTheme="minorHAnsi" w:cs="Calibri"/>
          <w:color w:val="000000" w:themeColor="text1"/>
        </w:rPr>
        <w:t>confidentiality.</w:t>
      </w:r>
    </w:p>
    <w:p w14:paraId="0E89D746" w14:textId="4AB9C5B2" w:rsidR="00DB4DEA" w:rsidRPr="00FA24F5" w:rsidRDefault="00DB4DEA">
      <w:pPr>
        <w:pStyle w:val="NoSpacing"/>
        <w:numPr>
          <w:ilvl w:val="0"/>
          <w:numId w:val="4"/>
        </w:numPr>
        <w:rPr>
          <w:rFonts w:eastAsiaTheme="minorHAnsi" w:cs="Calibri"/>
          <w:color w:val="000000" w:themeColor="text1"/>
        </w:rPr>
      </w:pPr>
      <w:r w:rsidRPr="00FA24F5">
        <w:rPr>
          <w:rFonts w:eastAsiaTheme="minorHAnsi" w:cs="Calibri"/>
          <w:color w:val="000000" w:themeColor="text1"/>
        </w:rPr>
        <w:t xml:space="preserve">Ability to perform multiple tasks with minimal </w:t>
      </w:r>
      <w:r w:rsidR="00B54058" w:rsidRPr="00FA24F5">
        <w:rPr>
          <w:rFonts w:eastAsiaTheme="minorHAnsi" w:cs="Calibri"/>
          <w:color w:val="000000" w:themeColor="text1"/>
        </w:rPr>
        <w:t>supervision.</w:t>
      </w:r>
    </w:p>
    <w:p w14:paraId="59144DDA" w14:textId="39427A9B" w:rsidR="00DB4DEA" w:rsidRPr="00FA24F5" w:rsidRDefault="00DB4DEA">
      <w:pPr>
        <w:pStyle w:val="NoSpacing"/>
        <w:numPr>
          <w:ilvl w:val="0"/>
          <w:numId w:val="4"/>
        </w:numPr>
        <w:rPr>
          <w:rFonts w:eastAsiaTheme="minorHAnsi" w:cs="Calibri"/>
          <w:color w:val="000000" w:themeColor="text1"/>
        </w:rPr>
      </w:pPr>
      <w:r w:rsidRPr="00FA24F5">
        <w:rPr>
          <w:rFonts w:eastAsiaTheme="minorHAnsi" w:cs="Calibri"/>
          <w:color w:val="000000" w:themeColor="text1"/>
        </w:rPr>
        <w:t xml:space="preserve">Willingness to work with a flexible </w:t>
      </w:r>
      <w:r w:rsidR="00B54058" w:rsidRPr="00FA24F5">
        <w:rPr>
          <w:rFonts w:eastAsiaTheme="minorHAnsi" w:cs="Calibri"/>
          <w:color w:val="000000" w:themeColor="text1"/>
        </w:rPr>
        <w:t>schedule.</w:t>
      </w:r>
    </w:p>
    <w:p w14:paraId="7AFB9196" w14:textId="0E464FDB" w:rsidR="00DB4DEA" w:rsidRPr="00FA24F5" w:rsidRDefault="00DB4DEA">
      <w:pPr>
        <w:pStyle w:val="NoSpacing"/>
        <w:numPr>
          <w:ilvl w:val="0"/>
          <w:numId w:val="4"/>
        </w:numPr>
        <w:rPr>
          <w:rFonts w:eastAsiaTheme="minorHAnsi" w:cs="Calibri"/>
          <w:color w:val="000000" w:themeColor="text1"/>
        </w:rPr>
      </w:pPr>
      <w:r w:rsidRPr="00FA24F5">
        <w:rPr>
          <w:rFonts w:eastAsiaTheme="minorHAnsi" w:cs="Calibri"/>
          <w:color w:val="000000" w:themeColor="text1"/>
        </w:rPr>
        <w:t xml:space="preserve">Willingness to extensively travel to rural </w:t>
      </w:r>
      <w:r w:rsidR="00B54058" w:rsidRPr="00FA24F5">
        <w:rPr>
          <w:rFonts w:eastAsiaTheme="minorHAnsi" w:cs="Calibri"/>
          <w:color w:val="000000" w:themeColor="text1"/>
        </w:rPr>
        <w:t>areas.</w:t>
      </w:r>
    </w:p>
    <w:p w14:paraId="200D2F31" w14:textId="395B999B" w:rsidR="00DB4DEA" w:rsidRPr="00FA24F5" w:rsidRDefault="00DB4DEA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Able to effectively promote Heifer’s mission values, and </w:t>
      </w:r>
      <w:r w:rsidR="00B54058" w:rsidRPr="00FA24F5">
        <w:rPr>
          <w:rFonts w:ascii="Calibri" w:hAnsi="Calibri" w:cs="Calibri"/>
          <w:color w:val="000000" w:themeColor="text1"/>
        </w:rPr>
        <w:t>objectives.</w:t>
      </w:r>
    </w:p>
    <w:p w14:paraId="34D81C7B" w14:textId="6D3BC7F2" w:rsidR="00DB4DEA" w:rsidRPr="00FA24F5" w:rsidRDefault="00DB4DEA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FA24F5">
        <w:rPr>
          <w:rFonts w:ascii="Calibri" w:hAnsi="Calibri" w:cs="Calibri"/>
          <w:color w:val="000000" w:themeColor="text1"/>
        </w:rPr>
        <w:t xml:space="preserve">Sensitivity in working with multiple cultures and beliefs, and to gender </w:t>
      </w:r>
      <w:r w:rsidR="00B54058" w:rsidRPr="00FA24F5">
        <w:rPr>
          <w:rFonts w:ascii="Calibri" w:hAnsi="Calibri" w:cs="Calibri"/>
          <w:color w:val="000000" w:themeColor="text1"/>
        </w:rPr>
        <w:t>equity.</w:t>
      </w:r>
    </w:p>
    <w:p w14:paraId="62C2F9DE" w14:textId="77777777" w:rsidR="00010E75" w:rsidRPr="00FA24F5" w:rsidRDefault="00010E75" w:rsidP="00DB4DEA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9D77E46" w14:textId="2B13EA2B" w:rsidR="00DB4DEA" w:rsidRPr="00FA24F5" w:rsidRDefault="00DB4DEA" w:rsidP="00DB4DE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3024F" w14:textId="77777777" w:rsidR="00FB6085" w:rsidRPr="007F678C" w:rsidRDefault="00FB6085" w:rsidP="00DB4DEA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sectPr w:rsidR="00FB6085" w:rsidRPr="007F678C" w:rsidSect="00810A1B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5A64" w14:textId="77777777" w:rsidR="00D333CA" w:rsidRDefault="00D333CA">
      <w:pPr>
        <w:spacing w:after="0" w:line="240" w:lineRule="auto"/>
      </w:pPr>
      <w:r>
        <w:separator/>
      </w:r>
    </w:p>
  </w:endnote>
  <w:endnote w:type="continuationSeparator" w:id="0">
    <w:p w14:paraId="3101E54A" w14:textId="77777777" w:rsidR="00D333CA" w:rsidRDefault="00D333CA">
      <w:pPr>
        <w:spacing w:after="0" w:line="240" w:lineRule="auto"/>
      </w:pPr>
      <w:r>
        <w:continuationSeparator/>
      </w:r>
    </w:p>
  </w:endnote>
  <w:endnote w:type="continuationNotice" w:id="1">
    <w:p w14:paraId="4CF0F67C" w14:textId="77777777" w:rsidR="00683541" w:rsidRDefault="00683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6FD0" w14:textId="3B95901E" w:rsidR="00231C08" w:rsidRDefault="00231C08" w:rsidP="004C183C">
    <w:pPr>
      <w:pStyle w:val="Footer"/>
    </w:pPr>
  </w:p>
  <w:p w14:paraId="5E0A5D32" w14:textId="77777777" w:rsidR="00231C08" w:rsidRDefault="0023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2357" w14:textId="77777777" w:rsidR="00D333CA" w:rsidRDefault="00D333CA">
      <w:pPr>
        <w:spacing w:after="0" w:line="240" w:lineRule="auto"/>
      </w:pPr>
      <w:r>
        <w:separator/>
      </w:r>
    </w:p>
  </w:footnote>
  <w:footnote w:type="continuationSeparator" w:id="0">
    <w:p w14:paraId="41956825" w14:textId="77777777" w:rsidR="00D333CA" w:rsidRDefault="00D333CA">
      <w:pPr>
        <w:spacing w:after="0" w:line="240" w:lineRule="auto"/>
      </w:pPr>
      <w:r>
        <w:continuationSeparator/>
      </w:r>
    </w:p>
  </w:footnote>
  <w:footnote w:type="continuationNotice" w:id="1">
    <w:p w14:paraId="1ABDEFAF" w14:textId="77777777" w:rsidR="00683541" w:rsidRDefault="006835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36A"/>
    <w:multiLevelType w:val="hybridMultilevel"/>
    <w:tmpl w:val="5B0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49"/>
    <w:multiLevelType w:val="hybridMultilevel"/>
    <w:tmpl w:val="CB201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A29CF"/>
    <w:multiLevelType w:val="hybridMultilevel"/>
    <w:tmpl w:val="48A4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7CA1"/>
    <w:multiLevelType w:val="hybridMultilevel"/>
    <w:tmpl w:val="0F9E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34FC"/>
    <w:multiLevelType w:val="hybridMultilevel"/>
    <w:tmpl w:val="A5CE5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73278"/>
    <w:multiLevelType w:val="hybridMultilevel"/>
    <w:tmpl w:val="B412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F015A"/>
    <w:multiLevelType w:val="hybridMultilevel"/>
    <w:tmpl w:val="65B6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0258"/>
    <w:multiLevelType w:val="hybridMultilevel"/>
    <w:tmpl w:val="D2CEA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54403902">
    <w:abstractNumId w:val="0"/>
  </w:num>
  <w:num w:numId="2" w16cid:durableId="1473669740">
    <w:abstractNumId w:val="3"/>
  </w:num>
  <w:num w:numId="3" w16cid:durableId="559445325">
    <w:abstractNumId w:val="2"/>
  </w:num>
  <w:num w:numId="4" w16cid:durableId="297691112">
    <w:abstractNumId w:val="5"/>
  </w:num>
  <w:num w:numId="5" w16cid:durableId="219481835">
    <w:abstractNumId w:val="1"/>
  </w:num>
  <w:num w:numId="6" w16cid:durableId="90899179">
    <w:abstractNumId w:val="7"/>
  </w:num>
  <w:num w:numId="7" w16cid:durableId="1488129874">
    <w:abstractNumId w:val="6"/>
  </w:num>
  <w:num w:numId="8" w16cid:durableId="174695297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EyMjEzNDEzM7ZU0lEKTi0uzszPAykwqgUAszqjIywAAAA="/>
  </w:docVars>
  <w:rsids>
    <w:rsidRoot w:val="0027509C"/>
    <w:rsid w:val="00003072"/>
    <w:rsid w:val="000039A4"/>
    <w:rsid w:val="00010E75"/>
    <w:rsid w:val="000179CA"/>
    <w:rsid w:val="00022DE5"/>
    <w:rsid w:val="00025476"/>
    <w:rsid w:val="00041616"/>
    <w:rsid w:val="0004345A"/>
    <w:rsid w:val="00057FBC"/>
    <w:rsid w:val="00065542"/>
    <w:rsid w:val="00070D85"/>
    <w:rsid w:val="00073E19"/>
    <w:rsid w:val="00087B66"/>
    <w:rsid w:val="00092BF7"/>
    <w:rsid w:val="000B33E6"/>
    <w:rsid w:val="000B4606"/>
    <w:rsid w:val="000C5A9A"/>
    <w:rsid w:val="000D1C6C"/>
    <w:rsid w:val="000D1C8B"/>
    <w:rsid w:val="000E4C5B"/>
    <w:rsid w:val="000F2F65"/>
    <w:rsid w:val="000F67E0"/>
    <w:rsid w:val="000F7077"/>
    <w:rsid w:val="001008D6"/>
    <w:rsid w:val="0010528E"/>
    <w:rsid w:val="00113BA6"/>
    <w:rsid w:val="00121905"/>
    <w:rsid w:val="001235D5"/>
    <w:rsid w:val="00137399"/>
    <w:rsid w:val="00152265"/>
    <w:rsid w:val="0016131D"/>
    <w:rsid w:val="00161383"/>
    <w:rsid w:val="00161D01"/>
    <w:rsid w:val="00165856"/>
    <w:rsid w:val="00171752"/>
    <w:rsid w:val="0017690A"/>
    <w:rsid w:val="00192BA2"/>
    <w:rsid w:val="001A3662"/>
    <w:rsid w:val="001C1173"/>
    <w:rsid w:val="001C1BA1"/>
    <w:rsid w:val="001C686B"/>
    <w:rsid w:val="001D7DB2"/>
    <w:rsid w:val="0020104F"/>
    <w:rsid w:val="002018C4"/>
    <w:rsid w:val="00205BB1"/>
    <w:rsid w:val="002170D1"/>
    <w:rsid w:val="00231C08"/>
    <w:rsid w:val="002367D6"/>
    <w:rsid w:val="002368B1"/>
    <w:rsid w:val="00240392"/>
    <w:rsid w:val="00246021"/>
    <w:rsid w:val="0025058F"/>
    <w:rsid w:val="00255911"/>
    <w:rsid w:val="002629A6"/>
    <w:rsid w:val="00264530"/>
    <w:rsid w:val="0027509C"/>
    <w:rsid w:val="00295AA8"/>
    <w:rsid w:val="002B0396"/>
    <w:rsid w:val="002C349B"/>
    <w:rsid w:val="002D2765"/>
    <w:rsid w:val="002D2BD6"/>
    <w:rsid w:val="00303A58"/>
    <w:rsid w:val="00314953"/>
    <w:rsid w:val="00325012"/>
    <w:rsid w:val="00331AC3"/>
    <w:rsid w:val="003353B0"/>
    <w:rsid w:val="00336FAC"/>
    <w:rsid w:val="00372F49"/>
    <w:rsid w:val="00396308"/>
    <w:rsid w:val="003B07AB"/>
    <w:rsid w:val="003B3DAA"/>
    <w:rsid w:val="003C2F28"/>
    <w:rsid w:val="003C62A9"/>
    <w:rsid w:val="003D3340"/>
    <w:rsid w:val="003D6FD6"/>
    <w:rsid w:val="003E3CF7"/>
    <w:rsid w:val="003F4631"/>
    <w:rsid w:val="004014C4"/>
    <w:rsid w:val="00406FDC"/>
    <w:rsid w:val="00412AE0"/>
    <w:rsid w:val="00417152"/>
    <w:rsid w:val="004231D2"/>
    <w:rsid w:val="004406E9"/>
    <w:rsid w:val="00451923"/>
    <w:rsid w:val="00451E87"/>
    <w:rsid w:val="00455C95"/>
    <w:rsid w:val="004564A0"/>
    <w:rsid w:val="00471C6A"/>
    <w:rsid w:val="0047310C"/>
    <w:rsid w:val="00487A47"/>
    <w:rsid w:val="004A1BEE"/>
    <w:rsid w:val="004A4E46"/>
    <w:rsid w:val="004B2415"/>
    <w:rsid w:val="004B5245"/>
    <w:rsid w:val="004C0621"/>
    <w:rsid w:val="004C183C"/>
    <w:rsid w:val="004D1C2C"/>
    <w:rsid w:val="004D4393"/>
    <w:rsid w:val="004D5C14"/>
    <w:rsid w:val="004F7FDE"/>
    <w:rsid w:val="00501451"/>
    <w:rsid w:val="0050502A"/>
    <w:rsid w:val="00512CD1"/>
    <w:rsid w:val="00520901"/>
    <w:rsid w:val="00523564"/>
    <w:rsid w:val="00523D4F"/>
    <w:rsid w:val="00530687"/>
    <w:rsid w:val="005351D3"/>
    <w:rsid w:val="00563DFD"/>
    <w:rsid w:val="00583400"/>
    <w:rsid w:val="0058412D"/>
    <w:rsid w:val="005873EF"/>
    <w:rsid w:val="005929C9"/>
    <w:rsid w:val="005931E0"/>
    <w:rsid w:val="005948E2"/>
    <w:rsid w:val="00595EF0"/>
    <w:rsid w:val="00596CBE"/>
    <w:rsid w:val="005A50E7"/>
    <w:rsid w:val="005A6A84"/>
    <w:rsid w:val="005C10E0"/>
    <w:rsid w:val="005E2702"/>
    <w:rsid w:val="005E3C03"/>
    <w:rsid w:val="005F009A"/>
    <w:rsid w:val="005F5EC8"/>
    <w:rsid w:val="00602765"/>
    <w:rsid w:val="00606488"/>
    <w:rsid w:val="00612682"/>
    <w:rsid w:val="0063086F"/>
    <w:rsid w:val="00630A27"/>
    <w:rsid w:val="00631E99"/>
    <w:rsid w:val="006349A3"/>
    <w:rsid w:val="00660A3F"/>
    <w:rsid w:val="00666211"/>
    <w:rsid w:val="00674AAD"/>
    <w:rsid w:val="00682E43"/>
    <w:rsid w:val="00683541"/>
    <w:rsid w:val="006A0455"/>
    <w:rsid w:val="006A06F1"/>
    <w:rsid w:val="006A2E23"/>
    <w:rsid w:val="006A706B"/>
    <w:rsid w:val="006B166A"/>
    <w:rsid w:val="006B324C"/>
    <w:rsid w:val="006B3ABD"/>
    <w:rsid w:val="006D1395"/>
    <w:rsid w:val="006E3E46"/>
    <w:rsid w:val="006F1236"/>
    <w:rsid w:val="006F2123"/>
    <w:rsid w:val="00700BFB"/>
    <w:rsid w:val="00704B37"/>
    <w:rsid w:val="007055C5"/>
    <w:rsid w:val="00707EBF"/>
    <w:rsid w:val="00720725"/>
    <w:rsid w:val="0072132E"/>
    <w:rsid w:val="0073120F"/>
    <w:rsid w:val="00732330"/>
    <w:rsid w:val="00735FB5"/>
    <w:rsid w:val="0074314F"/>
    <w:rsid w:val="00747B9A"/>
    <w:rsid w:val="0075292A"/>
    <w:rsid w:val="007863FE"/>
    <w:rsid w:val="0078654B"/>
    <w:rsid w:val="007A19AA"/>
    <w:rsid w:val="007B2215"/>
    <w:rsid w:val="007D4D68"/>
    <w:rsid w:val="007D762E"/>
    <w:rsid w:val="007E4124"/>
    <w:rsid w:val="007F1F36"/>
    <w:rsid w:val="007F678C"/>
    <w:rsid w:val="008016EC"/>
    <w:rsid w:val="00810A1B"/>
    <w:rsid w:val="00811363"/>
    <w:rsid w:val="008129B6"/>
    <w:rsid w:val="00822C31"/>
    <w:rsid w:val="008303C6"/>
    <w:rsid w:val="00830DD3"/>
    <w:rsid w:val="008360F0"/>
    <w:rsid w:val="00842E73"/>
    <w:rsid w:val="00843294"/>
    <w:rsid w:val="00853632"/>
    <w:rsid w:val="00856969"/>
    <w:rsid w:val="00861358"/>
    <w:rsid w:val="00861FD7"/>
    <w:rsid w:val="008630D5"/>
    <w:rsid w:val="00870D74"/>
    <w:rsid w:val="00880111"/>
    <w:rsid w:val="00883656"/>
    <w:rsid w:val="00887B48"/>
    <w:rsid w:val="008925C3"/>
    <w:rsid w:val="008A0A37"/>
    <w:rsid w:val="008A31BB"/>
    <w:rsid w:val="008B0F7E"/>
    <w:rsid w:val="008B2765"/>
    <w:rsid w:val="008B52FA"/>
    <w:rsid w:val="008C2A08"/>
    <w:rsid w:val="008D2420"/>
    <w:rsid w:val="008D2D5A"/>
    <w:rsid w:val="008E4F37"/>
    <w:rsid w:val="008E737E"/>
    <w:rsid w:val="00907DEB"/>
    <w:rsid w:val="009112E8"/>
    <w:rsid w:val="00916693"/>
    <w:rsid w:val="00921918"/>
    <w:rsid w:val="009261DA"/>
    <w:rsid w:val="00935392"/>
    <w:rsid w:val="00936149"/>
    <w:rsid w:val="00936659"/>
    <w:rsid w:val="009410F0"/>
    <w:rsid w:val="00956892"/>
    <w:rsid w:val="00977CE8"/>
    <w:rsid w:val="009861DF"/>
    <w:rsid w:val="0098694A"/>
    <w:rsid w:val="00994DDA"/>
    <w:rsid w:val="00995F1C"/>
    <w:rsid w:val="009A2F19"/>
    <w:rsid w:val="009B073A"/>
    <w:rsid w:val="009B420A"/>
    <w:rsid w:val="009C4489"/>
    <w:rsid w:val="009C64D8"/>
    <w:rsid w:val="009C781B"/>
    <w:rsid w:val="009D0F97"/>
    <w:rsid w:val="009D7727"/>
    <w:rsid w:val="009E3020"/>
    <w:rsid w:val="009F3AFB"/>
    <w:rsid w:val="009F3E00"/>
    <w:rsid w:val="009F5CE1"/>
    <w:rsid w:val="00A00541"/>
    <w:rsid w:val="00A06426"/>
    <w:rsid w:val="00A10333"/>
    <w:rsid w:val="00A201A8"/>
    <w:rsid w:val="00A208FE"/>
    <w:rsid w:val="00A22406"/>
    <w:rsid w:val="00A24460"/>
    <w:rsid w:val="00A3232C"/>
    <w:rsid w:val="00A46C1E"/>
    <w:rsid w:val="00A61E34"/>
    <w:rsid w:val="00A64A97"/>
    <w:rsid w:val="00A66229"/>
    <w:rsid w:val="00A72161"/>
    <w:rsid w:val="00A8016C"/>
    <w:rsid w:val="00A823B9"/>
    <w:rsid w:val="00A95F8E"/>
    <w:rsid w:val="00A97261"/>
    <w:rsid w:val="00AC18BC"/>
    <w:rsid w:val="00AC4A89"/>
    <w:rsid w:val="00AD0AB8"/>
    <w:rsid w:val="00AD2914"/>
    <w:rsid w:val="00AD4945"/>
    <w:rsid w:val="00AE5A22"/>
    <w:rsid w:val="00AE74DD"/>
    <w:rsid w:val="00B04F09"/>
    <w:rsid w:val="00B136F8"/>
    <w:rsid w:val="00B13D34"/>
    <w:rsid w:val="00B24215"/>
    <w:rsid w:val="00B25AA5"/>
    <w:rsid w:val="00B34D01"/>
    <w:rsid w:val="00B35A6F"/>
    <w:rsid w:val="00B4228D"/>
    <w:rsid w:val="00B43332"/>
    <w:rsid w:val="00B54058"/>
    <w:rsid w:val="00B60FD7"/>
    <w:rsid w:val="00B66B50"/>
    <w:rsid w:val="00B66D3B"/>
    <w:rsid w:val="00B74652"/>
    <w:rsid w:val="00B75464"/>
    <w:rsid w:val="00B93F73"/>
    <w:rsid w:val="00B94135"/>
    <w:rsid w:val="00BA0AE9"/>
    <w:rsid w:val="00BA6A01"/>
    <w:rsid w:val="00BB0DF0"/>
    <w:rsid w:val="00BB3BCB"/>
    <w:rsid w:val="00BD02EC"/>
    <w:rsid w:val="00BE1468"/>
    <w:rsid w:val="00BE34A4"/>
    <w:rsid w:val="00BE49C5"/>
    <w:rsid w:val="00BE4F37"/>
    <w:rsid w:val="00BE78E1"/>
    <w:rsid w:val="00BF1EFF"/>
    <w:rsid w:val="00BF3CE4"/>
    <w:rsid w:val="00BF46B7"/>
    <w:rsid w:val="00C15F75"/>
    <w:rsid w:val="00C163C5"/>
    <w:rsid w:val="00C32230"/>
    <w:rsid w:val="00C32DED"/>
    <w:rsid w:val="00C405DC"/>
    <w:rsid w:val="00C608E7"/>
    <w:rsid w:val="00C7138B"/>
    <w:rsid w:val="00CB024D"/>
    <w:rsid w:val="00CB2293"/>
    <w:rsid w:val="00CC0839"/>
    <w:rsid w:val="00CC346B"/>
    <w:rsid w:val="00CD01CE"/>
    <w:rsid w:val="00CD2475"/>
    <w:rsid w:val="00CE0E13"/>
    <w:rsid w:val="00CF0C7E"/>
    <w:rsid w:val="00CF52D5"/>
    <w:rsid w:val="00CF6A47"/>
    <w:rsid w:val="00D026EF"/>
    <w:rsid w:val="00D1115B"/>
    <w:rsid w:val="00D168C1"/>
    <w:rsid w:val="00D20155"/>
    <w:rsid w:val="00D2099B"/>
    <w:rsid w:val="00D260AA"/>
    <w:rsid w:val="00D333CA"/>
    <w:rsid w:val="00D401A8"/>
    <w:rsid w:val="00D416D4"/>
    <w:rsid w:val="00D4327E"/>
    <w:rsid w:val="00D45E82"/>
    <w:rsid w:val="00D46E7F"/>
    <w:rsid w:val="00D476BD"/>
    <w:rsid w:val="00D509F2"/>
    <w:rsid w:val="00D55AC2"/>
    <w:rsid w:val="00D639B0"/>
    <w:rsid w:val="00D66A1B"/>
    <w:rsid w:val="00D77B49"/>
    <w:rsid w:val="00D94A6B"/>
    <w:rsid w:val="00DB2E01"/>
    <w:rsid w:val="00DB4DEA"/>
    <w:rsid w:val="00DB5EA6"/>
    <w:rsid w:val="00DC0B22"/>
    <w:rsid w:val="00DC2D73"/>
    <w:rsid w:val="00DC5C40"/>
    <w:rsid w:val="00DC794E"/>
    <w:rsid w:val="00DD7234"/>
    <w:rsid w:val="00DF4334"/>
    <w:rsid w:val="00E1236A"/>
    <w:rsid w:val="00E13AD8"/>
    <w:rsid w:val="00E218FB"/>
    <w:rsid w:val="00E23FC6"/>
    <w:rsid w:val="00E31819"/>
    <w:rsid w:val="00E42115"/>
    <w:rsid w:val="00E6685D"/>
    <w:rsid w:val="00E75176"/>
    <w:rsid w:val="00E7535C"/>
    <w:rsid w:val="00E950BE"/>
    <w:rsid w:val="00EA026D"/>
    <w:rsid w:val="00EA03C2"/>
    <w:rsid w:val="00ED409A"/>
    <w:rsid w:val="00ED44B9"/>
    <w:rsid w:val="00ED5B88"/>
    <w:rsid w:val="00ED7248"/>
    <w:rsid w:val="00EF0AF2"/>
    <w:rsid w:val="00F05FAA"/>
    <w:rsid w:val="00F218FC"/>
    <w:rsid w:val="00F25724"/>
    <w:rsid w:val="00F31765"/>
    <w:rsid w:val="00F54BE7"/>
    <w:rsid w:val="00F55641"/>
    <w:rsid w:val="00F60295"/>
    <w:rsid w:val="00F61A20"/>
    <w:rsid w:val="00F70D04"/>
    <w:rsid w:val="00F70D56"/>
    <w:rsid w:val="00F7224E"/>
    <w:rsid w:val="00F72AD8"/>
    <w:rsid w:val="00F86E16"/>
    <w:rsid w:val="00FA0487"/>
    <w:rsid w:val="00FA0EE6"/>
    <w:rsid w:val="00FA24F5"/>
    <w:rsid w:val="00FB01E3"/>
    <w:rsid w:val="00FB4B5D"/>
    <w:rsid w:val="00FB6085"/>
    <w:rsid w:val="00FC201D"/>
    <w:rsid w:val="00FC28EF"/>
    <w:rsid w:val="00FC68E4"/>
    <w:rsid w:val="00FD4DA6"/>
    <w:rsid w:val="00FE010A"/>
    <w:rsid w:val="00FE36AA"/>
    <w:rsid w:val="00FE7079"/>
    <w:rsid w:val="00FF13FD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C368"/>
  <w15:chartTrackingRefBased/>
  <w15:docId w15:val="{C59F3FB5-74AB-4CD3-9A1B-92A04BE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9C"/>
  </w:style>
  <w:style w:type="paragraph" w:styleId="Heading1">
    <w:name w:val="heading 1"/>
    <w:basedOn w:val="Normal"/>
    <w:next w:val="Normal"/>
    <w:link w:val="Heading1Char"/>
    <w:qFormat/>
    <w:rsid w:val="002750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0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0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9C"/>
  </w:style>
  <w:style w:type="table" w:styleId="TableGrid">
    <w:name w:val="Table Grid"/>
    <w:basedOn w:val="TableNormal"/>
    <w:uiPriority w:val="39"/>
    <w:rsid w:val="0027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0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C"/>
    <w:rPr>
      <w:rFonts w:ascii="Segoe UI" w:hAnsi="Segoe UI" w:cs="Segoe UI"/>
      <w:sz w:val="18"/>
      <w:szCs w:val="18"/>
    </w:rPr>
  </w:style>
  <w:style w:type="paragraph" w:customStyle="1" w:styleId="NormalSub">
    <w:name w:val="Normal Sub"/>
    <w:basedOn w:val="Normal"/>
    <w:rsid w:val="003B07AB"/>
    <w:pPr>
      <w:pBdr>
        <w:right w:val="single" w:sz="6" w:space="12" w:color="auto"/>
      </w:pBdr>
      <w:overflowPunct w:val="0"/>
      <w:autoSpaceDE w:val="0"/>
      <w:autoSpaceDN w:val="0"/>
      <w:adjustRightInd w:val="0"/>
      <w:spacing w:after="0" w:line="264" w:lineRule="auto"/>
      <w:ind w:left="360" w:right="2880"/>
      <w:jc w:val="both"/>
    </w:pPr>
    <w:rPr>
      <w:rFonts w:ascii="Arial" w:eastAsia="Times New Roman" w:hAnsi="Arial" w:cs="Times New Roman"/>
      <w:sz w:val="21"/>
      <w:szCs w:val="20"/>
    </w:rPr>
  </w:style>
  <w:style w:type="character" w:customStyle="1" w:styleId="shorttext">
    <w:name w:val="short_text"/>
    <w:basedOn w:val="DefaultParagraphFont"/>
    <w:rsid w:val="00BA0AE9"/>
  </w:style>
  <w:style w:type="paragraph" w:styleId="Header">
    <w:name w:val="header"/>
    <w:basedOn w:val="Normal"/>
    <w:link w:val="HeaderChar"/>
    <w:uiPriority w:val="99"/>
    <w:unhideWhenUsed/>
    <w:rsid w:val="0082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31"/>
  </w:style>
  <w:style w:type="paragraph" w:styleId="NoSpacing">
    <w:name w:val="No Spacing"/>
    <w:uiPriority w:val="1"/>
    <w:qFormat/>
    <w:rsid w:val="004A1B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36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5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067e22d37044475b4ee44aeee97307f3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d2069ba2bb1d1d8b316c171845931f87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4CF60-3E41-4874-8A05-F19360792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0AD42-B67B-4D05-B4D8-E42991F5F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16421-46CF-4007-A3A3-5EB27E085798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4.xml><?xml version="1.0" encoding="utf-8"?>
<ds:datastoreItem xmlns:ds="http://schemas.openxmlformats.org/officeDocument/2006/customXml" ds:itemID="{967D7A9E-D828-484F-B468-A12496D59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648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Heifer International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Underwood</dc:creator>
  <cp:keywords/>
  <dc:description/>
  <cp:lastModifiedBy>Rajan Nyaupane</cp:lastModifiedBy>
  <cp:revision>12</cp:revision>
  <dcterms:created xsi:type="dcterms:W3CDTF">2023-12-07T20:17:00Z</dcterms:created>
  <dcterms:modified xsi:type="dcterms:W3CDTF">2024-02-05T03:37:00Z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GrammarlyDocumentId">
    <vt:lpwstr>bbec6aaa9f5f5b4b941667e902341f7a9eb0dd658adaa4192013d099d498e144</vt:lpwstr>
  </property>
  <property fmtid="{D5CDD505-2E9C-101B-9397-08002B2CF9AE}" pid="4" name="MediaServiceImageTags">
    <vt:lpwstr/>
  </property>
</Properties>
</file>