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E395" w14:textId="43EC97C4" w:rsidR="00507FF3" w:rsidRDefault="00507FF3" w:rsidP="00507FF3">
      <w:pPr>
        <w:spacing w:after="0" w:line="240" w:lineRule="auto"/>
        <w:ind w:left="284"/>
        <w:jc w:val="center"/>
        <w:outlineLvl w:val="2"/>
        <w:rPr>
          <w:rFonts w:ascii="Times New Roman" w:eastAsia="Times New Roman" w:hAnsi="Times New Roman" w:cs="Times New Roman"/>
          <w:b/>
          <w:bCs/>
          <w:sz w:val="24"/>
          <w:szCs w:val="24"/>
        </w:rPr>
      </w:pPr>
      <w:r w:rsidRPr="00213F95">
        <w:rPr>
          <w:rFonts w:ascii="Times New Roman" w:eastAsia="Times New Roman" w:hAnsi="Times New Roman" w:cs="Times New Roman"/>
          <w:b/>
          <w:bCs/>
          <w:sz w:val="24"/>
          <w:szCs w:val="24"/>
        </w:rPr>
        <w:t xml:space="preserve">Terms </w:t>
      </w:r>
      <w:r>
        <w:rPr>
          <w:rFonts w:ascii="Times New Roman" w:eastAsia="Times New Roman" w:hAnsi="Times New Roman" w:cs="Times New Roman"/>
          <w:b/>
          <w:bCs/>
          <w:sz w:val="24"/>
          <w:szCs w:val="24"/>
        </w:rPr>
        <w:t>o</w:t>
      </w:r>
      <w:r w:rsidRPr="00213F95">
        <w:rPr>
          <w:rFonts w:ascii="Times New Roman" w:eastAsia="Times New Roman" w:hAnsi="Times New Roman" w:cs="Times New Roman"/>
          <w:b/>
          <w:bCs/>
          <w:sz w:val="24"/>
          <w:szCs w:val="24"/>
        </w:rPr>
        <w:t xml:space="preserve">f Reference </w:t>
      </w:r>
      <w:r>
        <w:rPr>
          <w:rFonts w:ascii="Times New Roman" w:eastAsia="Times New Roman" w:hAnsi="Times New Roman" w:cs="Times New Roman"/>
          <w:b/>
          <w:bCs/>
          <w:sz w:val="24"/>
          <w:szCs w:val="24"/>
        </w:rPr>
        <w:t>(TOR)</w:t>
      </w:r>
    </w:p>
    <w:p w14:paraId="62E7C383" w14:textId="77777777" w:rsidR="00507FF3" w:rsidRDefault="00507FF3" w:rsidP="00507FF3">
      <w:pPr>
        <w:spacing w:after="0" w:line="240" w:lineRule="auto"/>
        <w:ind w:left="2880" w:hanging="2596"/>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w:t>
      </w:r>
    </w:p>
    <w:p w14:paraId="0823EB9C" w14:textId="2E85ED27" w:rsidR="009944E0" w:rsidRPr="00507FF3" w:rsidRDefault="009944E0" w:rsidP="00507FF3">
      <w:pPr>
        <w:spacing w:after="0" w:line="240" w:lineRule="auto"/>
        <w:ind w:left="2880" w:hanging="2596"/>
        <w:jc w:val="center"/>
        <w:outlineLvl w:val="2"/>
        <w:rPr>
          <w:rFonts w:ascii="Times New Roman" w:eastAsia="Times New Roman" w:hAnsi="Times New Roman" w:cs="Times New Roman"/>
          <w:b/>
          <w:bCs/>
          <w:sz w:val="24"/>
          <w:szCs w:val="24"/>
        </w:rPr>
      </w:pPr>
      <w:r w:rsidRPr="00507FF3">
        <w:rPr>
          <w:rFonts w:ascii="Times New Roman" w:eastAsia="Times New Roman" w:hAnsi="Times New Roman" w:cs="Times New Roman"/>
          <w:b/>
          <w:bCs/>
          <w:sz w:val="24"/>
          <w:szCs w:val="24"/>
        </w:rPr>
        <w:t>Empowering Cooperatives for Sustainable Growth and Investment Readiness</w:t>
      </w:r>
      <w:r w:rsidRPr="00507FF3">
        <w:rPr>
          <w:rFonts w:ascii="Times New Roman" w:eastAsia="Times New Roman" w:hAnsi="Times New Roman" w:cs="Times New Roman"/>
          <w:b/>
          <w:bCs/>
          <w:sz w:val="24"/>
          <w:szCs w:val="24"/>
        </w:rPr>
        <w:br/>
      </w:r>
    </w:p>
    <w:p w14:paraId="12C688BA" w14:textId="77777777" w:rsidR="009944E0" w:rsidRPr="0094666B" w:rsidRDefault="0094666B" w:rsidP="00507FF3">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Pr>
          <w:rFonts w:ascii="Times New Roman" w:eastAsia="Times New Roman" w:hAnsi="Times New Roman" w:cs="Times New Roman"/>
          <w:b/>
          <w:bCs/>
          <w:szCs w:val="22"/>
        </w:rPr>
        <w:t>BACKGROUND</w:t>
      </w:r>
    </w:p>
    <w:p w14:paraId="4AFD3728" w14:textId="4305BDCA" w:rsidR="00C25663" w:rsidRDefault="00C25663" w:rsidP="00C25663">
      <w:pPr>
        <w:spacing w:after="0" w:line="240" w:lineRule="auto"/>
        <w:jc w:val="both"/>
        <w:rPr>
          <w:rFonts w:ascii="Times New Roman" w:hAnsi="Times New Roman" w:cs="Times New Roman"/>
        </w:rPr>
      </w:pPr>
      <w:r w:rsidRPr="00E11BA6">
        <w:rPr>
          <w:rFonts w:ascii="Times New Roman" w:hAnsi="Times New Roman" w:cs="Times New Roman"/>
        </w:rPr>
        <w:t xml:space="preserve">Heifer International Nepal is a non-profit and humanitarian organization dedicated to work with communities to end hunger and poverty and care for the earth. </w:t>
      </w:r>
      <w:r w:rsidRPr="00C25663">
        <w:rPr>
          <w:rFonts w:ascii="Times New Roman" w:hAnsi="Times New Roman" w:cs="Times New Roman"/>
          <w:kern w:val="2"/>
          <w:szCs w:val="22"/>
          <w:lang w:bidi="ar-SA"/>
          <w14:ligatures w14:val="standardContextual"/>
        </w:rPr>
        <w:t xml:space="preserve">Heifer </w:t>
      </w:r>
      <w:r w:rsidR="00F75374">
        <w:rPr>
          <w:rFonts w:ascii="Times New Roman" w:hAnsi="Times New Roman" w:cs="Times New Roman"/>
          <w:kern w:val="2"/>
          <w:szCs w:val="22"/>
          <w:lang w:bidi="ar-SA"/>
          <w14:ligatures w14:val="standardContextual"/>
        </w:rPr>
        <w:t xml:space="preserve">has been </w:t>
      </w:r>
      <w:r w:rsidRPr="00C25663">
        <w:rPr>
          <w:rFonts w:ascii="Times New Roman" w:hAnsi="Times New Roman" w:cs="Times New Roman"/>
          <w:kern w:val="2"/>
          <w:szCs w:val="22"/>
          <w:lang w:bidi="ar-SA"/>
          <w14:ligatures w14:val="standardContextual"/>
        </w:rPr>
        <w:t>support</w:t>
      </w:r>
      <w:r w:rsidR="00F75374">
        <w:rPr>
          <w:rFonts w:ascii="Times New Roman" w:hAnsi="Times New Roman" w:cs="Times New Roman"/>
          <w:kern w:val="2"/>
          <w:szCs w:val="22"/>
          <w:lang w:bidi="ar-SA"/>
          <w14:ligatures w14:val="standardContextual"/>
        </w:rPr>
        <w:t>ing</w:t>
      </w:r>
      <w:r w:rsidRPr="00C25663">
        <w:rPr>
          <w:rFonts w:ascii="Times New Roman" w:hAnsi="Times New Roman" w:cs="Times New Roman"/>
          <w:kern w:val="2"/>
          <w:szCs w:val="22"/>
          <w:lang w:bidi="ar-SA"/>
          <w14:ligatures w14:val="standardContextual"/>
        </w:rPr>
        <w:t xml:space="preserve"> over 300 women-led cooperatives in 50 districts, empowering 400,000 households through agribusiness development in production, processing, and marketing. These cooperatives, serving as business hubs, drive women’s empowerment, agricultural transformation, and sustainable practices. </w:t>
      </w:r>
      <w:r w:rsidR="00F75374">
        <w:rPr>
          <w:rFonts w:ascii="Times New Roman" w:hAnsi="Times New Roman" w:cs="Times New Roman"/>
          <w:kern w:val="2"/>
          <w:szCs w:val="22"/>
          <w:lang w:bidi="ar-SA"/>
          <w14:ligatures w14:val="standardContextual"/>
        </w:rPr>
        <w:t>It</w:t>
      </w:r>
      <w:r w:rsidRPr="00C25663">
        <w:rPr>
          <w:rFonts w:ascii="Times New Roman" w:hAnsi="Times New Roman" w:cs="Times New Roman"/>
          <w:kern w:val="2"/>
          <w:szCs w:val="22"/>
          <w:lang w:bidi="ar-SA"/>
          <w14:ligatures w14:val="standardContextual"/>
        </w:rPr>
        <w:t xml:space="preserve"> fosters economic and environmental resilience by enhancing productivity, optimizing supply chains, and scaling businesses in partnership with governments, civil society, and the private sector.</w:t>
      </w:r>
    </w:p>
    <w:p w14:paraId="5C2EFCAD" w14:textId="77777777" w:rsidR="00C25663" w:rsidRDefault="00C25663" w:rsidP="00751843">
      <w:pPr>
        <w:spacing w:after="0" w:line="240" w:lineRule="auto"/>
        <w:jc w:val="both"/>
        <w:rPr>
          <w:rFonts w:ascii="Times New Roman" w:hAnsi="Times New Roman" w:cs="Times New Roman"/>
          <w:kern w:val="2"/>
          <w:szCs w:val="22"/>
          <w:lang w:bidi="ar-SA"/>
          <w14:ligatures w14:val="standardContextual"/>
        </w:rPr>
      </w:pPr>
    </w:p>
    <w:p w14:paraId="3005FBA5" w14:textId="2E09076E" w:rsidR="00C25663" w:rsidRPr="00C25663" w:rsidRDefault="00F00F7E" w:rsidP="00751843">
      <w:pPr>
        <w:spacing w:after="0" w:line="240" w:lineRule="auto"/>
        <w:jc w:val="both"/>
        <w:rPr>
          <w:rFonts w:ascii="Times New Roman" w:hAnsi="Times New Roman" w:cs="Times New Roman"/>
          <w:kern w:val="2"/>
          <w:szCs w:val="22"/>
          <w:lang w:bidi="ar-SA"/>
          <w14:ligatures w14:val="standardContextual"/>
        </w:rPr>
      </w:pPr>
      <w:r w:rsidRPr="00F00F7E">
        <w:rPr>
          <w:rFonts w:ascii="Times New Roman" w:hAnsi="Times New Roman" w:cs="Times New Roman"/>
          <w:kern w:val="2"/>
          <w:szCs w:val="22"/>
          <w:lang w:bidi="ar-SA"/>
          <w14:ligatures w14:val="standardContextual"/>
        </w:rPr>
        <w:t>The</w:t>
      </w:r>
      <w:r w:rsidR="00F75374">
        <w:rPr>
          <w:rFonts w:ascii="Times New Roman" w:hAnsi="Times New Roman" w:cs="Times New Roman"/>
          <w:kern w:val="2"/>
          <w:szCs w:val="22"/>
          <w:lang w:bidi="ar-SA"/>
          <w14:ligatures w14:val="standardContextual"/>
        </w:rPr>
        <w:t>se cooperatives</w:t>
      </w:r>
      <w:r w:rsidRPr="00F00F7E">
        <w:rPr>
          <w:rFonts w:ascii="Times New Roman" w:hAnsi="Times New Roman" w:cs="Times New Roman"/>
          <w:kern w:val="2"/>
          <w:szCs w:val="22"/>
          <w:lang w:bidi="ar-SA"/>
          <w14:ligatures w14:val="standardContextual"/>
        </w:rPr>
        <w:t xml:space="preserve"> are involved in diverse </w:t>
      </w:r>
      <w:r>
        <w:rPr>
          <w:rFonts w:ascii="Times New Roman" w:hAnsi="Times New Roman" w:cs="Times New Roman"/>
          <w:kern w:val="2"/>
          <w:szCs w:val="22"/>
          <w:lang w:bidi="ar-SA"/>
          <w14:ligatures w14:val="standardContextual"/>
        </w:rPr>
        <w:t>commodities</w:t>
      </w:r>
      <w:r w:rsidRPr="00F00F7E">
        <w:rPr>
          <w:rFonts w:ascii="Times New Roman" w:hAnsi="Times New Roman" w:cs="Times New Roman"/>
          <w:kern w:val="2"/>
          <w:szCs w:val="22"/>
          <w:lang w:bidi="ar-SA"/>
          <w14:ligatures w14:val="standardContextual"/>
        </w:rPr>
        <w:t>, such as</w:t>
      </w:r>
      <w:r w:rsidR="00C25663">
        <w:rPr>
          <w:rFonts w:ascii="Times New Roman" w:hAnsi="Times New Roman" w:cs="Times New Roman"/>
          <w:kern w:val="2"/>
          <w:szCs w:val="22"/>
          <w:lang w:bidi="ar-SA"/>
          <w14:ligatures w14:val="standardContextual"/>
        </w:rPr>
        <w:t xml:space="preserve"> </w:t>
      </w:r>
      <w:r w:rsidRPr="00F00F7E">
        <w:rPr>
          <w:rFonts w:ascii="Times New Roman" w:hAnsi="Times New Roman" w:cs="Times New Roman"/>
          <w:kern w:val="2"/>
          <w:szCs w:val="22"/>
          <w:lang w:bidi="ar-SA"/>
          <w14:ligatures w14:val="standardContextual"/>
        </w:rPr>
        <w:t>goats</w:t>
      </w:r>
      <w:r w:rsidR="00C25663">
        <w:rPr>
          <w:rFonts w:ascii="Times New Roman" w:hAnsi="Times New Roman" w:cs="Times New Roman"/>
          <w:kern w:val="2"/>
          <w:szCs w:val="22"/>
          <w:lang w:bidi="ar-SA"/>
          <w14:ligatures w14:val="standardContextual"/>
        </w:rPr>
        <w:t xml:space="preserve"> (meat/breeding)</w:t>
      </w:r>
      <w:r w:rsidRPr="00F00F7E">
        <w:rPr>
          <w:rFonts w:ascii="Times New Roman" w:hAnsi="Times New Roman" w:cs="Times New Roman"/>
          <w:kern w:val="2"/>
          <w:szCs w:val="22"/>
          <w:lang w:bidi="ar-SA"/>
          <w14:ligatures w14:val="standardContextual"/>
        </w:rPr>
        <w:t xml:space="preserve">, milk, vegetables, spices, seeds, fertilizers, fodder, and seedlings. They also provide livestock insurance and technical services. In addition to these functions, the cooperatives offer savings and credit facilities to their members and </w:t>
      </w:r>
      <w:r>
        <w:rPr>
          <w:rFonts w:ascii="Times New Roman" w:hAnsi="Times New Roman" w:cs="Times New Roman"/>
          <w:kern w:val="2"/>
          <w:szCs w:val="22"/>
          <w:lang w:bidi="ar-SA"/>
          <w14:ligatures w14:val="standardContextual"/>
        </w:rPr>
        <w:t xml:space="preserve">link or </w:t>
      </w:r>
      <w:r w:rsidRPr="00F00F7E">
        <w:rPr>
          <w:rFonts w:ascii="Times New Roman" w:hAnsi="Times New Roman" w:cs="Times New Roman"/>
          <w:kern w:val="2"/>
          <w:szCs w:val="22"/>
          <w:lang w:bidi="ar-SA"/>
          <w14:ligatures w14:val="standardContextual"/>
        </w:rPr>
        <w:t>secure financing from potential investors, including banks and financial institutions (BFIs), for both wholesale and working capital needs.</w:t>
      </w:r>
      <w:r w:rsidR="00C25663">
        <w:rPr>
          <w:rFonts w:ascii="Times New Roman" w:hAnsi="Times New Roman" w:cs="Times New Roman"/>
          <w:kern w:val="2"/>
          <w:szCs w:val="22"/>
          <w:lang w:bidi="ar-SA"/>
          <w14:ligatures w14:val="standardContextual"/>
        </w:rPr>
        <w:t xml:space="preserve"> </w:t>
      </w:r>
      <w:r w:rsidR="00C25663" w:rsidRPr="00C25663">
        <w:rPr>
          <w:rFonts w:ascii="Times New Roman" w:hAnsi="Times New Roman" w:cs="Times New Roman"/>
        </w:rPr>
        <w:t>The cooperatives have collectively mobilized around US</w:t>
      </w:r>
      <w:r w:rsidR="00F75374">
        <w:rPr>
          <w:rFonts w:ascii="Times New Roman" w:hAnsi="Times New Roman" w:cs="Times New Roman"/>
        </w:rPr>
        <w:t xml:space="preserve"> $</w:t>
      </w:r>
      <w:r w:rsidR="00C25663" w:rsidRPr="00C25663">
        <w:rPr>
          <w:rFonts w:ascii="Times New Roman" w:hAnsi="Times New Roman" w:cs="Times New Roman"/>
        </w:rPr>
        <w:t>160 million, with over US</w:t>
      </w:r>
      <w:r w:rsidR="00F75374">
        <w:rPr>
          <w:rFonts w:ascii="Times New Roman" w:hAnsi="Times New Roman" w:cs="Times New Roman"/>
        </w:rPr>
        <w:t xml:space="preserve"> $</w:t>
      </w:r>
      <w:r w:rsidR="00C25663" w:rsidRPr="00C25663">
        <w:rPr>
          <w:rFonts w:ascii="Times New Roman" w:hAnsi="Times New Roman" w:cs="Times New Roman"/>
        </w:rPr>
        <w:t xml:space="preserve">45 million in their own funds. </w:t>
      </w:r>
    </w:p>
    <w:p w14:paraId="6E14B64D" w14:textId="77777777" w:rsidR="00C25663" w:rsidRDefault="00C25663" w:rsidP="00751843">
      <w:pPr>
        <w:spacing w:after="0" w:line="240" w:lineRule="auto"/>
        <w:jc w:val="both"/>
        <w:rPr>
          <w:rFonts w:ascii="Times New Roman" w:hAnsi="Times New Roman" w:cs="Times New Roman"/>
        </w:rPr>
      </w:pPr>
    </w:p>
    <w:p w14:paraId="51185572" w14:textId="3D897D10" w:rsidR="00751843" w:rsidRDefault="00F75374" w:rsidP="00F00F7E">
      <w:pPr>
        <w:spacing w:after="0" w:line="240" w:lineRule="auto"/>
        <w:jc w:val="both"/>
        <w:rPr>
          <w:rFonts w:ascii="Times New Roman" w:hAnsi="Times New Roman" w:cs="Times New Roman"/>
        </w:rPr>
      </w:pPr>
      <w:r w:rsidRPr="00F75374">
        <w:rPr>
          <w:rFonts w:ascii="Times New Roman" w:hAnsi="Times New Roman" w:cs="Times New Roman"/>
        </w:rPr>
        <w:t xml:space="preserve">By September 2024, Heifer International's affordable finance initiatives in Nepal have reached 40 districts across six provinces, engaging over 250 cooperatives and 50 local governments. These efforts have facilitated </w:t>
      </w:r>
      <w:r>
        <w:rPr>
          <w:rFonts w:ascii="Times New Roman" w:hAnsi="Times New Roman" w:cs="Times New Roman"/>
        </w:rPr>
        <w:t xml:space="preserve">US </w:t>
      </w:r>
      <w:r w:rsidRPr="00F75374">
        <w:rPr>
          <w:rFonts w:ascii="Times New Roman" w:hAnsi="Times New Roman" w:cs="Times New Roman"/>
        </w:rPr>
        <w:t>$18.</w:t>
      </w:r>
      <w:r>
        <w:rPr>
          <w:rFonts w:ascii="Times New Roman" w:hAnsi="Times New Roman" w:cs="Times New Roman"/>
        </w:rPr>
        <w:t>6</w:t>
      </w:r>
      <w:r w:rsidRPr="00F75374">
        <w:rPr>
          <w:rFonts w:ascii="Times New Roman" w:hAnsi="Times New Roman" w:cs="Times New Roman"/>
        </w:rPr>
        <w:t xml:space="preserve"> million in investments </w:t>
      </w:r>
      <w:r>
        <w:rPr>
          <w:rFonts w:ascii="Times New Roman" w:hAnsi="Times New Roman" w:cs="Times New Roman"/>
        </w:rPr>
        <w:t xml:space="preserve">(affordable credit) </w:t>
      </w:r>
      <w:r w:rsidRPr="00F75374">
        <w:rPr>
          <w:rFonts w:ascii="Times New Roman" w:hAnsi="Times New Roman" w:cs="Times New Roman"/>
        </w:rPr>
        <w:t xml:space="preserve">for over 11,000 farm businesses, forming part of a broader $76 million commitment from 21 </w:t>
      </w:r>
      <w:r>
        <w:rPr>
          <w:rFonts w:ascii="Times New Roman" w:hAnsi="Times New Roman" w:cs="Times New Roman"/>
        </w:rPr>
        <w:t>BFIs</w:t>
      </w:r>
      <w:r w:rsidRPr="00F75374">
        <w:rPr>
          <w:rFonts w:ascii="Times New Roman" w:hAnsi="Times New Roman" w:cs="Times New Roman"/>
        </w:rPr>
        <w:t xml:space="preserve"> and impact investors.</w:t>
      </w:r>
    </w:p>
    <w:p w14:paraId="2847F257" w14:textId="77777777" w:rsidR="00F75374" w:rsidRDefault="00F75374" w:rsidP="00F00F7E">
      <w:pPr>
        <w:spacing w:after="0" w:line="240" w:lineRule="auto"/>
        <w:jc w:val="both"/>
        <w:rPr>
          <w:rFonts w:ascii="Times New Roman" w:hAnsi="Times New Roman" w:cs="Times New Roman"/>
        </w:rPr>
      </w:pPr>
    </w:p>
    <w:p w14:paraId="0D29E90D" w14:textId="7118301D" w:rsidR="00F75374" w:rsidRDefault="00F75374" w:rsidP="00F00F7E">
      <w:pPr>
        <w:spacing w:after="0" w:line="240" w:lineRule="auto"/>
        <w:jc w:val="both"/>
        <w:rPr>
          <w:rFonts w:ascii="Times New Roman" w:hAnsi="Times New Roman" w:cs="Times New Roman"/>
        </w:rPr>
      </w:pPr>
      <w:r w:rsidRPr="00C25663">
        <w:rPr>
          <w:rFonts w:ascii="Times New Roman" w:hAnsi="Times New Roman" w:cs="Times New Roman"/>
        </w:rPr>
        <w:t xml:space="preserve">Through these initiatives, farmers have gained access to multiple buyers, better prices, and stronger negotiation skills, ensuring fair pricing. By </w:t>
      </w:r>
      <w:r>
        <w:rPr>
          <w:rFonts w:ascii="Times New Roman" w:hAnsi="Times New Roman" w:cs="Times New Roman"/>
        </w:rPr>
        <w:t xml:space="preserve">purchasing </w:t>
      </w:r>
      <w:r w:rsidRPr="00C25663">
        <w:rPr>
          <w:rFonts w:ascii="Times New Roman" w:hAnsi="Times New Roman" w:cs="Times New Roman"/>
        </w:rPr>
        <w:t xml:space="preserve">volumes of agricultural products </w:t>
      </w:r>
      <w:r>
        <w:rPr>
          <w:rFonts w:ascii="Times New Roman" w:hAnsi="Times New Roman" w:cs="Times New Roman"/>
        </w:rPr>
        <w:t xml:space="preserve">by cooperatives </w:t>
      </w:r>
      <w:r w:rsidRPr="00C25663">
        <w:rPr>
          <w:rFonts w:ascii="Times New Roman" w:hAnsi="Times New Roman" w:cs="Times New Roman"/>
        </w:rPr>
        <w:t>directly from farmers, these efforts have unlocked growth opportunities and strengthened local economies.</w:t>
      </w:r>
      <w:r w:rsidR="00B107B1">
        <w:rPr>
          <w:rFonts w:ascii="Times New Roman" w:hAnsi="Times New Roman" w:cs="Times New Roman"/>
        </w:rPr>
        <w:t xml:space="preserve"> </w:t>
      </w:r>
      <w:r w:rsidRPr="00F75374">
        <w:rPr>
          <w:rFonts w:ascii="Times New Roman" w:hAnsi="Times New Roman" w:cs="Times New Roman"/>
        </w:rPr>
        <w:t xml:space="preserve">Despite the significant potential to scale </w:t>
      </w:r>
      <w:proofErr w:type="spellStart"/>
      <w:r>
        <w:rPr>
          <w:rFonts w:ascii="Times New Roman" w:hAnsi="Times New Roman" w:cs="Times New Roman"/>
        </w:rPr>
        <w:t>bgri</w:t>
      </w:r>
      <w:proofErr w:type="spellEnd"/>
      <w:r>
        <w:rPr>
          <w:rFonts w:ascii="Times New Roman" w:hAnsi="Times New Roman" w:cs="Times New Roman"/>
        </w:rPr>
        <w:t>-business</w:t>
      </w:r>
      <w:r w:rsidRPr="00F75374">
        <w:rPr>
          <w:rFonts w:ascii="Times New Roman" w:hAnsi="Times New Roman" w:cs="Times New Roman"/>
        </w:rPr>
        <w:t xml:space="preserve"> through climate-smart practices involving smallholder farmers, accessing </w:t>
      </w:r>
      <w:r>
        <w:rPr>
          <w:rFonts w:ascii="Times New Roman" w:hAnsi="Times New Roman" w:cs="Times New Roman"/>
        </w:rPr>
        <w:t xml:space="preserve">investment </w:t>
      </w:r>
      <w:r w:rsidRPr="00F75374">
        <w:rPr>
          <w:rFonts w:ascii="Times New Roman" w:hAnsi="Times New Roman" w:cs="Times New Roman"/>
        </w:rPr>
        <w:t xml:space="preserve">for working capital remains a persistent challenge. The cooperatives seek </w:t>
      </w:r>
      <w:r>
        <w:rPr>
          <w:rFonts w:ascii="Times New Roman" w:hAnsi="Times New Roman" w:cs="Times New Roman"/>
        </w:rPr>
        <w:t xml:space="preserve">impact investment </w:t>
      </w:r>
      <w:r w:rsidRPr="00F75374">
        <w:rPr>
          <w:rFonts w:ascii="Times New Roman" w:hAnsi="Times New Roman" w:cs="Times New Roman"/>
        </w:rPr>
        <w:t>to expand their operations, optimize existing assets, and meet the growing market demand for their products.</w:t>
      </w:r>
    </w:p>
    <w:p w14:paraId="3003AC7D" w14:textId="77777777" w:rsidR="00F75374" w:rsidRDefault="00F75374" w:rsidP="00F00F7E">
      <w:pPr>
        <w:spacing w:after="0" w:line="240" w:lineRule="auto"/>
        <w:jc w:val="both"/>
        <w:rPr>
          <w:rFonts w:ascii="Times New Roman" w:hAnsi="Times New Roman" w:cs="Times New Roman"/>
        </w:rPr>
      </w:pPr>
    </w:p>
    <w:p w14:paraId="2D083590" w14:textId="3F92F183" w:rsidR="00F00F7E" w:rsidRDefault="003C62C3" w:rsidP="00366F2C">
      <w:pPr>
        <w:spacing w:after="0" w:line="240" w:lineRule="auto"/>
        <w:jc w:val="both"/>
        <w:rPr>
          <w:rFonts w:ascii="Times New Roman" w:hAnsi="Times New Roman" w:cs="Times New Roman"/>
        </w:rPr>
      </w:pPr>
      <w:r>
        <w:rPr>
          <w:rFonts w:ascii="Times New Roman" w:hAnsi="Times New Roman" w:cs="Times New Roman"/>
        </w:rPr>
        <w:t>However, c</w:t>
      </w:r>
      <w:r w:rsidR="00366F2C" w:rsidRPr="00366F2C">
        <w:rPr>
          <w:rFonts w:ascii="Times New Roman" w:hAnsi="Times New Roman" w:cs="Times New Roman"/>
        </w:rPr>
        <w:t>ooperatives face significant barriers to accessing affordable credit for growth due to several challenges. A primary obstacle is the lack of collateral, coupled with high transaction costs, both real and perceived. The process of valuing cooperative businesses</w:t>
      </w:r>
      <w:r w:rsidR="00366F2C">
        <w:rPr>
          <w:rFonts w:ascii="Times New Roman" w:hAnsi="Times New Roman" w:cs="Times New Roman"/>
        </w:rPr>
        <w:t xml:space="preserve"> or assets</w:t>
      </w:r>
      <w:r w:rsidR="00366F2C" w:rsidRPr="00366F2C">
        <w:rPr>
          <w:rFonts w:ascii="Times New Roman" w:hAnsi="Times New Roman" w:cs="Times New Roman"/>
        </w:rPr>
        <w:t xml:space="preserve"> and conducting due diligence is </w:t>
      </w:r>
      <w:r w:rsidR="00366F2C">
        <w:rPr>
          <w:rFonts w:ascii="Times New Roman" w:hAnsi="Times New Roman" w:cs="Times New Roman"/>
        </w:rPr>
        <w:t>costly</w:t>
      </w:r>
      <w:r w:rsidR="00366F2C" w:rsidRPr="00366F2C">
        <w:rPr>
          <w:rFonts w:ascii="Times New Roman" w:hAnsi="Times New Roman" w:cs="Times New Roman"/>
        </w:rPr>
        <w:t xml:space="preserve">, further complicated by the limited expertise of </w:t>
      </w:r>
      <w:r w:rsidR="00A424FB">
        <w:rPr>
          <w:rFonts w:ascii="Times New Roman" w:hAnsi="Times New Roman" w:cs="Times New Roman"/>
        </w:rPr>
        <w:t xml:space="preserve">local </w:t>
      </w:r>
      <w:r w:rsidR="00366F2C">
        <w:rPr>
          <w:rFonts w:ascii="Times New Roman" w:hAnsi="Times New Roman" w:cs="Times New Roman"/>
        </w:rPr>
        <w:t xml:space="preserve">fund managers </w:t>
      </w:r>
      <w:r w:rsidR="00A424FB">
        <w:rPr>
          <w:rFonts w:ascii="Times New Roman" w:hAnsi="Times New Roman" w:cs="Times New Roman"/>
        </w:rPr>
        <w:t xml:space="preserve">in the agriculture sector </w:t>
      </w:r>
      <w:r w:rsidR="00366F2C">
        <w:rPr>
          <w:rFonts w:ascii="Times New Roman" w:hAnsi="Times New Roman" w:cs="Times New Roman"/>
        </w:rPr>
        <w:t xml:space="preserve">and </w:t>
      </w:r>
      <w:r w:rsidR="00A424FB">
        <w:rPr>
          <w:rFonts w:ascii="Times New Roman" w:hAnsi="Times New Roman" w:cs="Times New Roman"/>
        </w:rPr>
        <w:t xml:space="preserve">lack of </w:t>
      </w:r>
      <w:r w:rsidR="00366F2C">
        <w:rPr>
          <w:rFonts w:ascii="Times New Roman" w:hAnsi="Times New Roman" w:cs="Times New Roman"/>
        </w:rPr>
        <w:t xml:space="preserve">experience of </w:t>
      </w:r>
      <w:r w:rsidR="00366F2C" w:rsidRPr="00366F2C">
        <w:rPr>
          <w:rFonts w:ascii="Times New Roman" w:hAnsi="Times New Roman" w:cs="Times New Roman"/>
        </w:rPr>
        <w:t>potential impact investors</w:t>
      </w:r>
      <w:r w:rsidR="00366F2C">
        <w:rPr>
          <w:rFonts w:ascii="Times New Roman" w:hAnsi="Times New Roman" w:cs="Times New Roman"/>
        </w:rPr>
        <w:t xml:space="preserve"> in Nepal</w:t>
      </w:r>
      <w:r w:rsidR="00366F2C" w:rsidRPr="00366F2C">
        <w:rPr>
          <w:rFonts w:ascii="Times New Roman" w:hAnsi="Times New Roman" w:cs="Times New Roman"/>
        </w:rPr>
        <w:t xml:space="preserve">. </w:t>
      </w:r>
    </w:p>
    <w:p w14:paraId="36CE86F9" w14:textId="77777777" w:rsidR="00A424FB" w:rsidRDefault="00A424FB" w:rsidP="00366F2C">
      <w:pPr>
        <w:spacing w:after="0" w:line="240" w:lineRule="auto"/>
        <w:jc w:val="both"/>
        <w:rPr>
          <w:rFonts w:ascii="Times New Roman" w:hAnsi="Times New Roman" w:cs="Times New Roman"/>
        </w:rPr>
      </w:pPr>
    </w:p>
    <w:p w14:paraId="11F85E60" w14:textId="41337809" w:rsidR="00B107B1" w:rsidRDefault="00B107B1" w:rsidP="00366F2C">
      <w:pPr>
        <w:spacing w:after="0" w:line="240" w:lineRule="auto"/>
        <w:jc w:val="both"/>
        <w:rPr>
          <w:rFonts w:ascii="Times New Roman" w:hAnsi="Times New Roman" w:cs="Times New Roman"/>
        </w:rPr>
      </w:pPr>
      <w:r w:rsidRPr="00B107B1">
        <w:rPr>
          <w:rFonts w:ascii="Times New Roman" w:hAnsi="Times New Roman" w:cs="Times New Roman"/>
        </w:rPr>
        <w:t xml:space="preserve">Although these cooperatives have demonstrated the potential to scale their businesses and create significant on-ground impacts, certain aspects of </w:t>
      </w:r>
      <w:r w:rsidR="00A424FB">
        <w:rPr>
          <w:rFonts w:ascii="Times New Roman" w:hAnsi="Times New Roman" w:cs="Times New Roman"/>
        </w:rPr>
        <w:t>business operation and</w:t>
      </w:r>
      <w:r w:rsidRPr="00B107B1">
        <w:rPr>
          <w:rFonts w:ascii="Times New Roman" w:hAnsi="Times New Roman" w:cs="Times New Roman"/>
        </w:rPr>
        <w:t xml:space="preserve"> </w:t>
      </w:r>
      <w:r w:rsidR="00A424FB">
        <w:rPr>
          <w:rFonts w:ascii="Times New Roman" w:hAnsi="Times New Roman" w:cs="Times New Roman"/>
        </w:rPr>
        <w:t xml:space="preserve">internal </w:t>
      </w:r>
      <w:r w:rsidRPr="00B107B1">
        <w:rPr>
          <w:rFonts w:ascii="Times New Roman" w:hAnsi="Times New Roman" w:cs="Times New Roman"/>
        </w:rPr>
        <w:t xml:space="preserve">systems need strengthening. Specifically, their capacity to </w:t>
      </w:r>
      <w:r>
        <w:rPr>
          <w:rFonts w:ascii="Times New Roman" w:hAnsi="Times New Roman" w:cs="Times New Roman"/>
        </w:rPr>
        <w:t>assess invest</w:t>
      </w:r>
      <w:r w:rsidR="003C62C3">
        <w:rPr>
          <w:rFonts w:ascii="Times New Roman" w:hAnsi="Times New Roman" w:cs="Times New Roman"/>
        </w:rPr>
        <w:t xml:space="preserve">able as well as </w:t>
      </w:r>
      <w:r>
        <w:rPr>
          <w:rFonts w:ascii="Times New Roman" w:hAnsi="Times New Roman" w:cs="Times New Roman"/>
        </w:rPr>
        <w:t xml:space="preserve">impactful businesses, </w:t>
      </w:r>
      <w:r w:rsidRPr="00B107B1">
        <w:rPr>
          <w:rFonts w:ascii="Times New Roman" w:hAnsi="Times New Roman" w:cs="Times New Roman"/>
        </w:rPr>
        <w:t>track impacts and improve reporting requires enhancement to attract impact investors seeking both financial returns and measurable outcomes.</w:t>
      </w:r>
      <w:r w:rsidR="003C62C3">
        <w:rPr>
          <w:rFonts w:ascii="Times New Roman" w:hAnsi="Times New Roman" w:cs="Times New Roman"/>
        </w:rPr>
        <w:t xml:space="preserve"> </w:t>
      </w:r>
      <w:r w:rsidRPr="00B107B1">
        <w:rPr>
          <w:rFonts w:ascii="Times New Roman" w:hAnsi="Times New Roman" w:cs="Times New Roman"/>
        </w:rPr>
        <w:t xml:space="preserve">Strengthening these </w:t>
      </w:r>
      <w:r w:rsidR="0015664A">
        <w:rPr>
          <w:rFonts w:ascii="Times New Roman" w:hAnsi="Times New Roman" w:cs="Times New Roman"/>
        </w:rPr>
        <w:t>capacities</w:t>
      </w:r>
      <w:r w:rsidRPr="00B107B1">
        <w:rPr>
          <w:rFonts w:ascii="Times New Roman" w:hAnsi="Times New Roman" w:cs="Times New Roman"/>
        </w:rPr>
        <w:t xml:space="preserve"> </w:t>
      </w:r>
      <w:r w:rsidR="003C62C3">
        <w:rPr>
          <w:rFonts w:ascii="Times New Roman" w:hAnsi="Times New Roman" w:cs="Times New Roman"/>
        </w:rPr>
        <w:t>can ensure</w:t>
      </w:r>
      <w:r w:rsidRPr="00B107B1">
        <w:rPr>
          <w:rFonts w:ascii="Times New Roman" w:hAnsi="Times New Roman" w:cs="Times New Roman"/>
        </w:rPr>
        <w:t xml:space="preserve"> cooperatives' </w:t>
      </w:r>
      <w:r w:rsidR="0015664A">
        <w:rPr>
          <w:rFonts w:ascii="Times New Roman" w:hAnsi="Times New Roman" w:cs="Times New Roman"/>
        </w:rPr>
        <w:t xml:space="preserve">predictability, </w:t>
      </w:r>
      <w:r w:rsidRPr="00B107B1">
        <w:rPr>
          <w:rFonts w:ascii="Times New Roman" w:hAnsi="Times New Roman" w:cs="Times New Roman"/>
        </w:rPr>
        <w:t>credibility, communication, and operational framework, ultimately increasing investor understanding and confidence.</w:t>
      </w:r>
    </w:p>
    <w:p w14:paraId="7722122D" w14:textId="77777777" w:rsidR="00A424FB" w:rsidRDefault="00A424FB" w:rsidP="00366F2C">
      <w:pPr>
        <w:spacing w:after="0" w:line="240" w:lineRule="auto"/>
        <w:jc w:val="both"/>
        <w:rPr>
          <w:rFonts w:ascii="Times New Roman" w:hAnsi="Times New Roman" w:cs="Times New Roman"/>
        </w:rPr>
      </w:pPr>
    </w:p>
    <w:p w14:paraId="35624739" w14:textId="1020588B" w:rsidR="00D77FCF" w:rsidRDefault="003C62C3" w:rsidP="00366F2C">
      <w:pPr>
        <w:spacing w:after="0" w:line="240" w:lineRule="auto"/>
        <w:jc w:val="both"/>
        <w:rPr>
          <w:rFonts w:ascii="Times New Roman" w:hAnsi="Times New Roman" w:cs="Times New Roman"/>
        </w:rPr>
      </w:pPr>
      <w:r w:rsidRPr="003C62C3">
        <w:rPr>
          <w:rFonts w:ascii="Times New Roman" w:hAnsi="Times New Roman" w:cs="Times New Roman"/>
        </w:rPr>
        <w:t xml:space="preserve">Demonstrating tangible impacts on the ground can help lift the central bank's (NRB) restrictions on direct lending to cooperatives from commercial banks for wholesale and working capital. By </w:t>
      </w:r>
      <w:r>
        <w:rPr>
          <w:rFonts w:ascii="Times New Roman" w:hAnsi="Times New Roman" w:cs="Times New Roman"/>
        </w:rPr>
        <w:t xml:space="preserve">documenting </w:t>
      </w:r>
      <w:r w:rsidRPr="003C62C3">
        <w:rPr>
          <w:rFonts w:ascii="Times New Roman" w:hAnsi="Times New Roman" w:cs="Times New Roman"/>
        </w:rPr>
        <w:t xml:space="preserve">a proven record of measurable results, </w:t>
      </w:r>
      <w:r>
        <w:rPr>
          <w:rFonts w:ascii="Times New Roman" w:hAnsi="Times New Roman" w:cs="Times New Roman"/>
        </w:rPr>
        <w:t xml:space="preserve">they </w:t>
      </w:r>
      <w:r w:rsidRPr="003C62C3">
        <w:rPr>
          <w:rFonts w:ascii="Times New Roman" w:hAnsi="Times New Roman" w:cs="Times New Roman"/>
        </w:rPr>
        <w:t xml:space="preserve">can </w:t>
      </w:r>
      <w:r>
        <w:rPr>
          <w:rFonts w:ascii="Times New Roman" w:hAnsi="Times New Roman" w:cs="Times New Roman"/>
        </w:rPr>
        <w:t xml:space="preserve">influence </w:t>
      </w:r>
      <w:r w:rsidRPr="003C62C3">
        <w:rPr>
          <w:rFonts w:ascii="Times New Roman" w:hAnsi="Times New Roman" w:cs="Times New Roman"/>
        </w:rPr>
        <w:t xml:space="preserve">the government to </w:t>
      </w:r>
      <w:r>
        <w:rPr>
          <w:rFonts w:ascii="Times New Roman" w:hAnsi="Times New Roman" w:cs="Times New Roman"/>
        </w:rPr>
        <w:t xml:space="preserve">continue incentive </w:t>
      </w:r>
      <w:r w:rsidRPr="003C62C3">
        <w:rPr>
          <w:rFonts w:ascii="Times New Roman" w:hAnsi="Times New Roman" w:cs="Times New Roman"/>
        </w:rPr>
        <w:t>schemes specifically for them, which in turn can reduce banks' reluctance to lend to agricultural cooperatives.</w:t>
      </w:r>
      <w:r w:rsidR="0015664A" w:rsidRPr="0015664A">
        <w:rPr>
          <w:rFonts w:ascii="Times New Roman" w:hAnsi="Times New Roman" w:cs="Times New Roman"/>
        </w:rPr>
        <w:t xml:space="preserve"> </w:t>
      </w:r>
    </w:p>
    <w:p w14:paraId="32C964C7" w14:textId="64374D95" w:rsidR="00366F2C" w:rsidRDefault="0015664A" w:rsidP="00366F2C">
      <w:pPr>
        <w:spacing w:after="0" w:line="240" w:lineRule="auto"/>
        <w:jc w:val="both"/>
        <w:rPr>
          <w:rFonts w:ascii="Times New Roman" w:hAnsi="Times New Roman" w:cs="Times New Roman"/>
        </w:rPr>
      </w:pPr>
      <w:r w:rsidRPr="0015664A">
        <w:rPr>
          <w:rFonts w:ascii="Times New Roman" w:hAnsi="Times New Roman" w:cs="Times New Roman"/>
        </w:rPr>
        <w:lastRenderedPageBreak/>
        <w:t xml:space="preserve">To achieve this, Heifer International </w:t>
      </w:r>
      <w:r w:rsidR="003C62C3">
        <w:rPr>
          <w:rFonts w:ascii="Times New Roman" w:hAnsi="Times New Roman" w:cs="Times New Roman"/>
        </w:rPr>
        <w:t xml:space="preserve">Nepal </w:t>
      </w:r>
      <w:r w:rsidRPr="0015664A">
        <w:rPr>
          <w:rFonts w:ascii="Times New Roman" w:hAnsi="Times New Roman" w:cs="Times New Roman"/>
        </w:rPr>
        <w:t xml:space="preserve">is seeking </w:t>
      </w:r>
      <w:r w:rsidR="000F6E43">
        <w:rPr>
          <w:rFonts w:ascii="Times New Roman" w:hAnsi="Times New Roman" w:cs="Times New Roman"/>
        </w:rPr>
        <w:t>consulting</w:t>
      </w:r>
      <w:r w:rsidRPr="0015664A">
        <w:rPr>
          <w:rFonts w:ascii="Times New Roman" w:hAnsi="Times New Roman" w:cs="Times New Roman"/>
        </w:rPr>
        <w:t xml:space="preserve"> services for the capacity enhancement of cooperatives as </w:t>
      </w:r>
      <w:r w:rsidR="003C62C3">
        <w:rPr>
          <w:rFonts w:ascii="Times New Roman" w:hAnsi="Times New Roman" w:cs="Times New Roman"/>
        </w:rPr>
        <w:t xml:space="preserve">mentioned </w:t>
      </w:r>
      <w:r w:rsidRPr="0015664A">
        <w:rPr>
          <w:rFonts w:ascii="Times New Roman" w:hAnsi="Times New Roman" w:cs="Times New Roman"/>
        </w:rPr>
        <w:t>above.</w:t>
      </w:r>
      <w:r w:rsidR="00B107B1">
        <w:rPr>
          <w:rFonts w:ascii="Times New Roman" w:hAnsi="Times New Roman" w:cs="Times New Roman"/>
        </w:rPr>
        <w:t xml:space="preserve"> </w:t>
      </w:r>
      <w:r>
        <w:rPr>
          <w:rFonts w:ascii="Times New Roman" w:hAnsi="Times New Roman" w:cs="Times New Roman"/>
        </w:rPr>
        <w:t xml:space="preserve">For this, total </w:t>
      </w:r>
      <w:r w:rsidRPr="0015664A">
        <w:rPr>
          <w:rFonts w:ascii="Times New Roman" w:hAnsi="Times New Roman" w:cs="Times New Roman"/>
        </w:rPr>
        <w:t xml:space="preserve">30 cooperatives </w:t>
      </w:r>
      <w:r>
        <w:rPr>
          <w:rFonts w:ascii="Times New Roman" w:hAnsi="Times New Roman" w:cs="Times New Roman"/>
        </w:rPr>
        <w:t xml:space="preserve">are selected </w:t>
      </w:r>
      <w:r w:rsidRPr="0015664A">
        <w:rPr>
          <w:rFonts w:ascii="Times New Roman" w:hAnsi="Times New Roman" w:cs="Times New Roman"/>
        </w:rPr>
        <w:t xml:space="preserve">from 300 </w:t>
      </w:r>
      <w:r>
        <w:rPr>
          <w:rFonts w:ascii="Times New Roman" w:hAnsi="Times New Roman" w:cs="Times New Roman"/>
        </w:rPr>
        <w:t xml:space="preserve">cooperatives </w:t>
      </w:r>
      <w:r w:rsidRPr="0015664A">
        <w:rPr>
          <w:rFonts w:ascii="Times New Roman" w:hAnsi="Times New Roman" w:cs="Times New Roman"/>
        </w:rPr>
        <w:t>across Nepal</w:t>
      </w:r>
      <w:r w:rsidR="00D77FCF">
        <w:rPr>
          <w:rFonts w:ascii="Times New Roman" w:hAnsi="Times New Roman" w:cs="Times New Roman"/>
        </w:rPr>
        <w:t xml:space="preserve"> considering </w:t>
      </w:r>
      <w:r w:rsidRPr="0015664A">
        <w:rPr>
          <w:rFonts w:ascii="Times New Roman" w:hAnsi="Times New Roman" w:cs="Times New Roman"/>
        </w:rPr>
        <w:t xml:space="preserve">their growth </w:t>
      </w:r>
      <w:r w:rsidR="00D77FCF">
        <w:rPr>
          <w:rFonts w:ascii="Times New Roman" w:hAnsi="Times New Roman" w:cs="Times New Roman"/>
        </w:rPr>
        <w:t xml:space="preserve">potential, </w:t>
      </w:r>
      <w:r w:rsidR="003C62C3">
        <w:rPr>
          <w:rFonts w:ascii="Times New Roman" w:hAnsi="Times New Roman" w:cs="Times New Roman"/>
        </w:rPr>
        <w:t xml:space="preserve">change </w:t>
      </w:r>
      <w:r w:rsidRPr="0015664A">
        <w:rPr>
          <w:rFonts w:ascii="Times New Roman" w:hAnsi="Times New Roman" w:cs="Times New Roman"/>
        </w:rPr>
        <w:t xml:space="preserve">mindset, commitment to creating broad community impact, and investable qualities. </w:t>
      </w:r>
      <w:r w:rsidR="00B107B1">
        <w:rPr>
          <w:rFonts w:ascii="Times New Roman" w:hAnsi="Times New Roman" w:cs="Times New Roman"/>
        </w:rPr>
        <w:t xml:space="preserve">  </w:t>
      </w:r>
    </w:p>
    <w:p w14:paraId="5781004F" w14:textId="77777777" w:rsidR="0015664A" w:rsidRDefault="0015664A" w:rsidP="00366F2C">
      <w:pPr>
        <w:spacing w:after="0" w:line="240" w:lineRule="auto"/>
        <w:jc w:val="both"/>
        <w:rPr>
          <w:rFonts w:ascii="Times New Roman" w:hAnsi="Times New Roman" w:cs="Times New Roman"/>
        </w:rPr>
      </w:pPr>
    </w:p>
    <w:p w14:paraId="469EF044" w14:textId="103037A6" w:rsidR="009944E0" w:rsidRPr="0094666B" w:rsidRDefault="0094666B" w:rsidP="00507FF3">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Pr>
          <w:rFonts w:ascii="Times New Roman" w:eastAsia="Times New Roman" w:hAnsi="Times New Roman" w:cs="Times New Roman"/>
          <w:b/>
          <w:bCs/>
          <w:szCs w:val="22"/>
        </w:rPr>
        <w:t>OBJECTIVE</w:t>
      </w:r>
      <w:r w:rsidR="00507FF3">
        <w:rPr>
          <w:rFonts w:ascii="Times New Roman" w:eastAsia="Times New Roman" w:hAnsi="Times New Roman" w:cs="Times New Roman"/>
          <w:b/>
          <w:bCs/>
          <w:szCs w:val="22"/>
        </w:rPr>
        <w:t>S</w:t>
      </w:r>
    </w:p>
    <w:p w14:paraId="5A742E07" w14:textId="7482DC37" w:rsidR="009944E0" w:rsidRPr="0094666B" w:rsidRDefault="009944E0" w:rsidP="00507FF3">
      <w:pPr>
        <w:spacing w:after="0" w:line="240" w:lineRule="auto"/>
        <w:jc w:val="both"/>
        <w:rPr>
          <w:rFonts w:ascii="Times New Roman" w:eastAsia="Times New Roman" w:hAnsi="Times New Roman" w:cs="Times New Roman"/>
          <w:szCs w:val="22"/>
        </w:rPr>
      </w:pPr>
      <w:r w:rsidRPr="0094666B">
        <w:rPr>
          <w:rFonts w:ascii="Times New Roman" w:eastAsia="Times New Roman" w:hAnsi="Times New Roman" w:cs="Times New Roman"/>
          <w:szCs w:val="22"/>
        </w:rPr>
        <w:t xml:space="preserve">The </w:t>
      </w:r>
      <w:r w:rsidRPr="00507FF3">
        <w:rPr>
          <w:rFonts w:ascii="Times New Roman" w:hAnsi="Times New Roman" w:cs="Times New Roman"/>
          <w:kern w:val="2"/>
          <w:szCs w:val="22"/>
          <w:lang w:bidi="ar-SA"/>
          <w14:ligatures w14:val="standardContextual"/>
        </w:rPr>
        <w:t>purpose</w:t>
      </w:r>
      <w:r w:rsidRPr="0094666B">
        <w:rPr>
          <w:rFonts w:ascii="Times New Roman" w:eastAsia="Times New Roman" w:hAnsi="Times New Roman" w:cs="Times New Roman"/>
          <w:szCs w:val="22"/>
        </w:rPr>
        <w:t xml:space="preserve"> of this </w:t>
      </w:r>
      <w:r w:rsidR="003C62C3">
        <w:rPr>
          <w:rFonts w:ascii="Times New Roman" w:eastAsia="Times New Roman" w:hAnsi="Times New Roman" w:cs="Times New Roman"/>
          <w:szCs w:val="22"/>
        </w:rPr>
        <w:t xml:space="preserve">consultancy service </w:t>
      </w:r>
      <w:r w:rsidRPr="0094666B">
        <w:rPr>
          <w:rFonts w:ascii="Times New Roman" w:eastAsia="Times New Roman" w:hAnsi="Times New Roman" w:cs="Times New Roman"/>
          <w:szCs w:val="22"/>
        </w:rPr>
        <w:t xml:space="preserve">to </w:t>
      </w:r>
      <w:r w:rsidR="003C62C3">
        <w:rPr>
          <w:rFonts w:ascii="Times New Roman" w:eastAsia="Times New Roman" w:hAnsi="Times New Roman" w:cs="Times New Roman"/>
          <w:szCs w:val="22"/>
        </w:rPr>
        <w:t>execute</w:t>
      </w:r>
      <w:r w:rsidRPr="0094666B">
        <w:rPr>
          <w:rFonts w:ascii="Times New Roman" w:eastAsia="Times New Roman" w:hAnsi="Times New Roman" w:cs="Times New Roman"/>
          <w:szCs w:val="22"/>
        </w:rPr>
        <w:t xml:space="preserve"> "Empowering Cooperatives for Sustainable Growth and Investment Readiness" initiative</w:t>
      </w:r>
      <w:r w:rsidR="003C62C3">
        <w:rPr>
          <w:rFonts w:ascii="Times New Roman" w:eastAsia="Times New Roman" w:hAnsi="Times New Roman" w:cs="Times New Roman"/>
          <w:szCs w:val="22"/>
        </w:rPr>
        <w:t xml:space="preserve"> of Heifer International Nepal</w:t>
      </w:r>
      <w:r w:rsidRPr="0094666B">
        <w:rPr>
          <w:rFonts w:ascii="Times New Roman" w:eastAsia="Times New Roman" w:hAnsi="Times New Roman" w:cs="Times New Roman"/>
          <w:szCs w:val="22"/>
        </w:rPr>
        <w:t xml:space="preserve">. </w:t>
      </w:r>
    </w:p>
    <w:p w14:paraId="2A8C68D7" w14:textId="5E82FBB2" w:rsidR="003C62C3" w:rsidRPr="0094666B" w:rsidRDefault="003C62C3" w:rsidP="003C62C3">
      <w:pPr>
        <w:pStyle w:val="ListParagraph"/>
        <w:numPr>
          <w:ilvl w:val="0"/>
          <w:numId w:val="8"/>
        </w:numPr>
        <w:spacing w:after="0" w:line="240" w:lineRule="auto"/>
        <w:jc w:val="both"/>
        <w:rPr>
          <w:rFonts w:ascii="Times New Roman" w:eastAsia="Times New Roman" w:hAnsi="Times New Roman" w:cs="Times New Roman"/>
          <w:szCs w:val="22"/>
        </w:rPr>
      </w:pPr>
      <w:r w:rsidRPr="0094666B">
        <w:rPr>
          <w:rFonts w:ascii="Times New Roman" w:eastAsia="Times New Roman" w:hAnsi="Times New Roman" w:cs="Times New Roman"/>
          <w:szCs w:val="22"/>
        </w:rPr>
        <w:t>A</w:t>
      </w:r>
      <w:r>
        <w:rPr>
          <w:rFonts w:ascii="Times New Roman" w:eastAsia="Times New Roman" w:hAnsi="Times New Roman" w:cs="Times New Roman"/>
          <w:szCs w:val="22"/>
        </w:rPr>
        <w:t>ssess</w:t>
      </w:r>
      <w:r w:rsidRPr="0094666B">
        <w:rPr>
          <w:rFonts w:ascii="Times New Roman" w:eastAsia="Times New Roman" w:hAnsi="Times New Roman" w:cs="Times New Roman"/>
          <w:szCs w:val="22"/>
        </w:rPr>
        <w:t xml:space="preserve"> existing gaps in cooperative financial</w:t>
      </w:r>
      <w:r>
        <w:rPr>
          <w:rFonts w:ascii="Times New Roman" w:eastAsia="Times New Roman" w:hAnsi="Times New Roman" w:cs="Times New Roman"/>
          <w:szCs w:val="22"/>
        </w:rPr>
        <w:t xml:space="preserve">, </w:t>
      </w:r>
      <w:r w:rsidRPr="0094666B">
        <w:rPr>
          <w:rFonts w:ascii="Times New Roman" w:eastAsia="Times New Roman" w:hAnsi="Times New Roman" w:cs="Times New Roman"/>
          <w:szCs w:val="22"/>
        </w:rPr>
        <w:t xml:space="preserve">operational </w:t>
      </w:r>
      <w:r>
        <w:rPr>
          <w:rFonts w:ascii="Times New Roman" w:eastAsia="Times New Roman" w:hAnsi="Times New Roman" w:cs="Times New Roman"/>
          <w:szCs w:val="22"/>
        </w:rPr>
        <w:t xml:space="preserve">and reporting </w:t>
      </w:r>
      <w:r w:rsidRPr="0094666B">
        <w:rPr>
          <w:rFonts w:ascii="Times New Roman" w:eastAsia="Times New Roman" w:hAnsi="Times New Roman" w:cs="Times New Roman"/>
          <w:szCs w:val="22"/>
        </w:rPr>
        <w:t xml:space="preserve">systems to enhance their </w:t>
      </w:r>
      <w:r>
        <w:rPr>
          <w:rFonts w:ascii="Times New Roman" w:eastAsia="Times New Roman" w:hAnsi="Times New Roman" w:cs="Times New Roman"/>
          <w:szCs w:val="22"/>
        </w:rPr>
        <w:t xml:space="preserve">business </w:t>
      </w:r>
      <w:r w:rsidRPr="0094666B">
        <w:rPr>
          <w:rFonts w:ascii="Times New Roman" w:eastAsia="Times New Roman" w:hAnsi="Times New Roman" w:cs="Times New Roman"/>
          <w:szCs w:val="22"/>
        </w:rPr>
        <w:t>growth</w:t>
      </w:r>
      <w:r>
        <w:rPr>
          <w:rFonts w:ascii="Times New Roman" w:eastAsia="Times New Roman" w:hAnsi="Times New Roman" w:cs="Times New Roman"/>
          <w:szCs w:val="22"/>
        </w:rPr>
        <w:t xml:space="preserve"> and impacts</w:t>
      </w:r>
      <w:r w:rsidRPr="0094666B">
        <w:rPr>
          <w:rFonts w:ascii="Times New Roman" w:eastAsia="Times New Roman" w:hAnsi="Times New Roman" w:cs="Times New Roman"/>
          <w:szCs w:val="22"/>
        </w:rPr>
        <w:t>.</w:t>
      </w:r>
    </w:p>
    <w:p w14:paraId="5611584E" w14:textId="51666353" w:rsidR="003D1863" w:rsidRPr="0094666B" w:rsidRDefault="00DA673B" w:rsidP="00213F95">
      <w:pPr>
        <w:pStyle w:val="ListParagraph"/>
        <w:numPr>
          <w:ilvl w:val="0"/>
          <w:numId w:val="8"/>
        </w:numPr>
        <w:spacing w:after="0" w:line="240" w:lineRule="auto"/>
        <w:jc w:val="both"/>
        <w:rPr>
          <w:rFonts w:ascii="Times New Roman" w:eastAsia="Times New Roman" w:hAnsi="Times New Roman" w:cs="Times New Roman"/>
          <w:szCs w:val="22"/>
        </w:rPr>
      </w:pPr>
      <w:r w:rsidRPr="00DA673B">
        <w:rPr>
          <w:rFonts w:ascii="Times New Roman" w:eastAsia="Times New Roman" w:hAnsi="Times New Roman" w:cs="Times New Roman"/>
          <w:szCs w:val="22"/>
        </w:rPr>
        <w:t>Strengthen the capacity of 30 selected women-led agricultural cooperatives to secure sustainable investments, optimize business operations, and enhance governance through targeted training for board members on effective governance methods and processes.</w:t>
      </w:r>
    </w:p>
    <w:p w14:paraId="05F7A675" w14:textId="77777777" w:rsidR="009430BE" w:rsidRPr="0094666B" w:rsidRDefault="009430BE" w:rsidP="00213F95">
      <w:pPr>
        <w:pStyle w:val="ListParagraph"/>
        <w:numPr>
          <w:ilvl w:val="0"/>
          <w:numId w:val="8"/>
        </w:numPr>
        <w:spacing w:after="0" w:line="240" w:lineRule="auto"/>
        <w:jc w:val="both"/>
        <w:rPr>
          <w:rFonts w:ascii="Times New Roman" w:eastAsia="Times New Roman" w:hAnsi="Times New Roman" w:cs="Times New Roman"/>
          <w:szCs w:val="22"/>
        </w:rPr>
      </w:pPr>
      <w:r w:rsidRPr="0094666B">
        <w:rPr>
          <w:rFonts w:ascii="Times New Roman" w:eastAsia="Times New Roman" w:hAnsi="Times New Roman" w:cs="Times New Roman"/>
          <w:szCs w:val="22"/>
        </w:rPr>
        <w:t>Develop an investment-readiness model that can be scaled and replicated across other cooperatives.</w:t>
      </w:r>
    </w:p>
    <w:p w14:paraId="08B9888F" w14:textId="6957784D" w:rsidR="009430BE" w:rsidRPr="0094666B" w:rsidRDefault="009430BE" w:rsidP="00213F95">
      <w:pPr>
        <w:pStyle w:val="ListParagraph"/>
        <w:numPr>
          <w:ilvl w:val="0"/>
          <w:numId w:val="8"/>
        </w:numPr>
        <w:spacing w:after="0" w:line="240" w:lineRule="auto"/>
        <w:jc w:val="both"/>
        <w:rPr>
          <w:rFonts w:ascii="Times New Roman" w:eastAsia="Times New Roman" w:hAnsi="Times New Roman" w:cs="Times New Roman"/>
          <w:szCs w:val="22"/>
        </w:rPr>
      </w:pPr>
      <w:r w:rsidRPr="0094666B">
        <w:rPr>
          <w:rFonts w:ascii="Times New Roman" w:eastAsia="Times New Roman" w:hAnsi="Times New Roman" w:cs="Times New Roman"/>
          <w:szCs w:val="22"/>
        </w:rPr>
        <w:t xml:space="preserve">Facilitate cooperative access to investors through robust documentation, strategic planning, </w:t>
      </w:r>
      <w:r w:rsidR="003C62C3">
        <w:rPr>
          <w:rFonts w:ascii="Times New Roman" w:eastAsia="Times New Roman" w:hAnsi="Times New Roman" w:cs="Times New Roman"/>
          <w:szCs w:val="22"/>
        </w:rPr>
        <w:t>business planning, investment</w:t>
      </w:r>
      <w:r w:rsidR="00152B28">
        <w:rPr>
          <w:rFonts w:ascii="Times New Roman" w:eastAsia="Times New Roman" w:hAnsi="Times New Roman" w:cs="Times New Roman"/>
          <w:szCs w:val="22"/>
        </w:rPr>
        <w:t xml:space="preserve"> proposal (</w:t>
      </w:r>
      <w:r w:rsidR="003C62C3">
        <w:rPr>
          <w:rFonts w:ascii="Times New Roman" w:eastAsia="Times New Roman" w:hAnsi="Times New Roman" w:cs="Times New Roman"/>
          <w:szCs w:val="22"/>
        </w:rPr>
        <w:t>pitch deck</w:t>
      </w:r>
      <w:r w:rsidR="00152B28">
        <w:rPr>
          <w:rFonts w:ascii="Times New Roman" w:eastAsia="Times New Roman" w:hAnsi="Times New Roman" w:cs="Times New Roman"/>
          <w:szCs w:val="22"/>
        </w:rPr>
        <w:t>)</w:t>
      </w:r>
      <w:r w:rsidR="003C62C3">
        <w:rPr>
          <w:rFonts w:ascii="Times New Roman" w:eastAsia="Times New Roman" w:hAnsi="Times New Roman" w:cs="Times New Roman"/>
          <w:szCs w:val="22"/>
        </w:rPr>
        <w:t xml:space="preserve"> </w:t>
      </w:r>
      <w:r w:rsidRPr="0094666B">
        <w:rPr>
          <w:rFonts w:ascii="Times New Roman" w:eastAsia="Times New Roman" w:hAnsi="Times New Roman" w:cs="Times New Roman"/>
          <w:szCs w:val="22"/>
        </w:rPr>
        <w:t>and relationship building.</w:t>
      </w:r>
    </w:p>
    <w:p w14:paraId="50B89650" w14:textId="77777777" w:rsidR="009430BE" w:rsidRPr="0094666B" w:rsidRDefault="009430BE" w:rsidP="00213F95">
      <w:pPr>
        <w:spacing w:after="0" w:line="240" w:lineRule="auto"/>
        <w:jc w:val="both"/>
        <w:rPr>
          <w:rFonts w:ascii="Times New Roman" w:eastAsia="Times New Roman" w:hAnsi="Times New Roman" w:cs="Times New Roman"/>
          <w:b/>
          <w:bCs/>
          <w:szCs w:val="22"/>
        </w:rPr>
      </w:pPr>
    </w:p>
    <w:p w14:paraId="546B5606" w14:textId="77777777" w:rsidR="009944E0" w:rsidRPr="0094666B" w:rsidRDefault="0094666B" w:rsidP="00507FF3">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sidRPr="0094666B">
        <w:rPr>
          <w:rFonts w:ascii="Times New Roman" w:eastAsia="Times New Roman" w:hAnsi="Times New Roman" w:cs="Times New Roman"/>
          <w:b/>
          <w:bCs/>
          <w:szCs w:val="22"/>
        </w:rPr>
        <w:t>SCOPE OF WORK</w:t>
      </w:r>
    </w:p>
    <w:p w14:paraId="69151F51" w14:textId="61E57171" w:rsidR="009A3758" w:rsidRPr="009A3758" w:rsidRDefault="009A3758" w:rsidP="009A3758">
      <w:pPr>
        <w:tabs>
          <w:tab w:val="num" w:pos="709"/>
        </w:tabs>
        <w:spacing w:after="0"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T</w:t>
      </w:r>
      <w:r w:rsidRPr="009A3758">
        <w:rPr>
          <w:rFonts w:ascii="Times New Roman" w:eastAsia="Times New Roman" w:hAnsi="Times New Roman" w:cs="Times New Roman"/>
          <w:szCs w:val="22"/>
        </w:rPr>
        <w:t xml:space="preserve">he scope of work outlines the key </w:t>
      </w:r>
      <w:r>
        <w:rPr>
          <w:rFonts w:ascii="Times New Roman" w:eastAsia="Times New Roman" w:hAnsi="Times New Roman" w:cs="Times New Roman"/>
          <w:szCs w:val="22"/>
        </w:rPr>
        <w:t xml:space="preserve">phase and </w:t>
      </w:r>
      <w:r w:rsidRPr="009A3758">
        <w:rPr>
          <w:rFonts w:ascii="Times New Roman" w:eastAsia="Times New Roman" w:hAnsi="Times New Roman" w:cs="Times New Roman"/>
          <w:szCs w:val="22"/>
        </w:rPr>
        <w:t xml:space="preserve">interventions </w:t>
      </w:r>
      <w:r>
        <w:rPr>
          <w:rFonts w:ascii="Times New Roman" w:eastAsia="Times New Roman" w:hAnsi="Times New Roman" w:cs="Times New Roman"/>
          <w:szCs w:val="22"/>
        </w:rPr>
        <w:t xml:space="preserve">to be implemented </w:t>
      </w:r>
      <w:r w:rsidRPr="009A3758">
        <w:rPr>
          <w:rFonts w:ascii="Times New Roman" w:eastAsia="Times New Roman" w:hAnsi="Times New Roman" w:cs="Times New Roman"/>
          <w:szCs w:val="22"/>
        </w:rPr>
        <w:t xml:space="preserve">for this assignment. Heifer has initially shortlisted 45 women-led agricultural cooperatives based on secondary data and will finalize a list of 30 cooperatives for assessment and capacity building. The assessment will evaluate cooperatives based on factors such as financial performance, growth potential, </w:t>
      </w:r>
      <w:r>
        <w:rPr>
          <w:rFonts w:ascii="Times New Roman" w:eastAsia="Times New Roman" w:hAnsi="Times New Roman" w:cs="Times New Roman"/>
          <w:szCs w:val="22"/>
        </w:rPr>
        <w:t xml:space="preserve">market demand, </w:t>
      </w:r>
      <w:r w:rsidRPr="009A3758">
        <w:rPr>
          <w:rFonts w:ascii="Times New Roman" w:eastAsia="Times New Roman" w:hAnsi="Times New Roman" w:cs="Times New Roman"/>
          <w:szCs w:val="22"/>
        </w:rPr>
        <w:t>readiness for digital integration, sustainability, and other selection criteria, including the CACAT score.</w:t>
      </w:r>
    </w:p>
    <w:p w14:paraId="1DBE2191" w14:textId="77777777" w:rsidR="009A3758" w:rsidRPr="0094666B" w:rsidRDefault="009A3758" w:rsidP="009A3758">
      <w:pPr>
        <w:tabs>
          <w:tab w:val="num" w:pos="709"/>
        </w:tabs>
        <w:spacing w:after="0" w:line="240" w:lineRule="auto"/>
        <w:jc w:val="both"/>
        <w:rPr>
          <w:rFonts w:ascii="Times New Roman" w:eastAsia="Times New Roman" w:hAnsi="Times New Roman" w:cs="Times New Roman"/>
          <w:szCs w:val="22"/>
        </w:rPr>
      </w:pPr>
    </w:p>
    <w:p w14:paraId="05844520" w14:textId="77777777" w:rsidR="009944E0" w:rsidRPr="00263C30" w:rsidRDefault="009944E0" w:rsidP="00593C72">
      <w:pPr>
        <w:pStyle w:val="ListParagraph"/>
        <w:numPr>
          <w:ilvl w:val="0"/>
          <w:numId w:val="39"/>
        </w:numPr>
        <w:spacing w:after="0" w:line="240" w:lineRule="auto"/>
        <w:ind w:hanging="215"/>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t>Cooperative Capacity Assessment</w:t>
      </w:r>
    </w:p>
    <w:p w14:paraId="26EFE69D" w14:textId="2E916643" w:rsidR="009A3758" w:rsidRDefault="009A3758" w:rsidP="009A3758">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A3758">
        <w:rPr>
          <w:rFonts w:ascii="Times New Roman" w:eastAsia="Times New Roman" w:hAnsi="Times New Roman" w:cs="Times New Roman"/>
          <w:szCs w:val="22"/>
        </w:rPr>
        <w:t xml:space="preserve">Conduct a thorough assessment of the 30 selected cooperatives to identify capacity gaps in key performance indicators (KPIs) such as </w:t>
      </w:r>
      <w:r>
        <w:rPr>
          <w:rFonts w:ascii="Times New Roman" w:eastAsia="Times New Roman" w:hAnsi="Times New Roman" w:cs="Times New Roman"/>
          <w:szCs w:val="22"/>
        </w:rPr>
        <w:t>annual/profit</w:t>
      </w:r>
      <w:r w:rsidRPr="009A3758">
        <w:rPr>
          <w:rFonts w:ascii="Times New Roman" w:eastAsia="Times New Roman" w:hAnsi="Times New Roman" w:cs="Times New Roman"/>
          <w:szCs w:val="22"/>
        </w:rPr>
        <w:t>, business scale, number of people benefited, jobs created, policy update</w:t>
      </w:r>
      <w:r>
        <w:rPr>
          <w:rFonts w:ascii="Times New Roman" w:eastAsia="Times New Roman" w:hAnsi="Times New Roman" w:cs="Times New Roman"/>
          <w:szCs w:val="22"/>
        </w:rPr>
        <w:t>d</w:t>
      </w:r>
      <w:r w:rsidRPr="009A3758">
        <w:rPr>
          <w:rFonts w:ascii="Times New Roman" w:eastAsia="Times New Roman" w:hAnsi="Times New Roman" w:cs="Times New Roman"/>
          <w:szCs w:val="22"/>
        </w:rPr>
        <w:t>, provision of other Business Development Services (BDS), adoption or practice of climate-smart technologies, number of fodder trees planted, reduction in CO2 emissions, and more.</w:t>
      </w:r>
      <w:r w:rsidR="00BF15F6">
        <w:rPr>
          <w:rFonts w:ascii="Times New Roman" w:eastAsia="Times New Roman" w:hAnsi="Times New Roman" w:cs="Times New Roman"/>
          <w:szCs w:val="22"/>
        </w:rPr>
        <w:t xml:space="preserve"> One of the frameworks needs to be referred for ESG management aspects.</w:t>
      </w:r>
    </w:p>
    <w:p w14:paraId="253578E1" w14:textId="67E97935" w:rsidR="009A3758" w:rsidRPr="009A3758" w:rsidRDefault="009A3758" w:rsidP="009A3758">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A3758">
        <w:rPr>
          <w:rFonts w:ascii="Times New Roman" w:eastAsia="Times New Roman" w:hAnsi="Times New Roman" w:cs="Times New Roman"/>
          <w:szCs w:val="22"/>
        </w:rPr>
        <w:t>The assessment will focus on evaluating business growth, financial management, operational systems, and the implementation of climate-smart practices to identify areas for improvement and enhance overall capacity.</w:t>
      </w:r>
      <w:r w:rsidR="004A147E">
        <w:rPr>
          <w:rFonts w:ascii="Times New Roman" w:eastAsia="Times New Roman" w:hAnsi="Times New Roman" w:cs="Times New Roman"/>
          <w:szCs w:val="22"/>
        </w:rPr>
        <w:t xml:space="preserve"> This will be used as baseline information of the selected cooperatives. </w:t>
      </w:r>
    </w:p>
    <w:p w14:paraId="41CB3639" w14:textId="77777777" w:rsidR="00507FF3" w:rsidRPr="0094666B" w:rsidRDefault="00507FF3" w:rsidP="00507FF3">
      <w:pPr>
        <w:spacing w:after="0" w:line="240" w:lineRule="auto"/>
        <w:ind w:left="1440"/>
        <w:jc w:val="both"/>
        <w:rPr>
          <w:rFonts w:ascii="Times New Roman" w:eastAsia="Times New Roman" w:hAnsi="Times New Roman" w:cs="Times New Roman"/>
          <w:szCs w:val="22"/>
        </w:rPr>
      </w:pPr>
    </w:p>
    <w:p w14:paraId="7CFDEC99" w14:textId="77777777" w:rsidR="009944E0" w:rsidRPr="00263C30" w:rsidRDefault="009944E0" w:rsidP="00593C72">
      <w:pPr>
        <w:pStyle w:val="ListParagraph"/>
        <w:numPr>
          <w:ilvl w:val="0"/>
          <w:numId w:val="39"/>
        </w:numPr>
        <w:spacing w:after="0" w:line="240" w:lineRule="auto"/>
        <w:ind w:hanging="215"/>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t>Capacity Building and Technical Support</w:t>
      </w:r>
    </w:p>
    <w:p w14:paraId="346A99C0" w14:textId="77777777" w:rsidR="009944E0" w:rsidRPr="0094666B" w:rsidRDefault="009944E0"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4666B">
        <w:rPr>
          <w:rFonts w:ascii="Times New Roman" w:eastAsia="Times New Roman" w:hAnsi="Times New Roman" w:cs="Times New Roman"/>
          <w:szCs w:val="22"/>
        </w:rPr>
        <w:t>Design and implement capacity-building programs to address the identified gaps.</w:t>
      </w:r>
    </w:p>
    <w:p w14:paraId="004790E0" w14:textId="42E4ED5D" w:rsidR="002C667E" w:rsidRDefault="002C667E"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Provide orientation to cooperative leadership and staff (manager)</w:t>
      </w:r>
      <w:r w:rsidR="005920F1">
        <w:rPr>
          <w:rFonts w:ascii="Times New Roman" w:eastAsia="Times New Roman" w:hAnsi="Times New Roman" w:cs="Times New Roman"/>
          <w:szCs w:val="22"/>
        </w:rPr>
        <w:t xml:space="preserve"> on the identified gaps.</w:t>
      </w:r>
    </w:p>
    <w:p w14:paraId="78993170" w14:textId="557EF2E6" w:rsidR="009944E0" w:rsidRPr="0094666B" w:rsidRDefault="009944E0"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4666B">
        <w:rPr>
          <w:rFonts w:ascii="Times New Roman" w:eastAsia="Times New Roman" w:hAnsi="Times New Roman" w:cs="Times New Roman"/>
          <w:szCs w:val="22"/>
        </w:rPr>
        <w:t xml:space="preserve">Provide external expert support </w:t>
      </w:r>
      <w:r w:rsidR="005920F1">
        <w:rPr>
          <w:rFonts w:ascii="Times New Roman" w:eastAsia="Times New Roman" w:hAnsi="Times New Roman" w:cs="Times New Roman"/>
          <w:szCs w:val="22"/>
        </w:rPr>
        <w:t xml:space="preserve">in developing </w:t>
      </w:r>
      <w:r w:rsidRPr="0094666B">
        <w:rPr>
          <w:rFonts w:ascii="Times New Roman" w:eastAsia="Times New Roman" w:hAnsi="Times New Roman" w:cs="Times New Roman"/>
          <w:szCs w:val="22"/>
        </w:rPr>
        <w:t>business plan, investment proposal, financial management</w:t>
      </w:r>
      <w:r w:rsidR="004C20D8">
        <w:rPr>
          <w:rFonts w:ascii="Times New Roman" w:eastAsia="Times New Roman" w:hAnsi="Times New Roman" w:cs="Times New Roman"/>
          <w:szCs w:val="22"/>
        </w:rPr>
        <w:t>, operational and reporting system</w:t>
      </w:r>
      <w:r w:rsidRPr="0094666B">
        <w:rPr>
          <w:rFonts w:ascii="Times New Roman" w:eastAsia="Times New Roman" w:hAnsi="Times New Roman" w:cs="Times New Roman"/>
          <w:szCs w:val="22"/>
        </w:rPr>
        <w:t>.</w:t>
      </w:r>
    </w:p>
    <w:p w14:paraId="280A9BF6" w14:textId="4525DEE2" w:rsidR="009944E0" w:rsidRDefault="009944E0"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4666B">
        <w:rPr>
          <w:rFonts w:ascii="Times New Roman" w:eastAsia="Times New Roman" w:hAnsi="Times New Roman" w:cs="Times New Roman"/>
          <w:szCs w:val="22"/>
        </w:rPr>
        <w:t>Prepare detailed investment documents, including pitch decks for each cooperative.</w:t>
      </w:r>
    </w:p>
    <w:p w14:paraId="3501B067" w14:textId="77777777" w:rsidR="00593C72" w:rsidRPr="0094666B" w:rsidRDefault="00593C72" w:rsidP="00593C72">
      <w:pPr>
        <w:spacing w:after="0" w:line="240" w:lineRule="auto"/>
        <w:ind w:left="709"/>
        <w:jc w:val="both"/>
        <w:rPr>
          <w:rFonts w:ascii="Times New Roman" w:eastAsia="Times New Roman" w:hAnsi="Times New Roman" w:cs="Times New Roman"/>
          <w:szCs w:val="22"/>
        </w:rPr>
      </w:pPr>
    </w:p>
    <w:p w14:paraId="3A0DF306" w14:textId="42B02AE0" w:rsidR="009944E0" w:rsidRPr="00263C30" w:rsidRDefault="009944E0" w:rsidP="00593C72">
      <w:pPr>
        <w:pStyle w:val="ListParagraph"/>
        <w:numPr>
          <w:ilvl w:val="0"/>
          <w:numId w:val="39"/>
        </w:numPr>
        <w:spacing w:after="0" w:line="240" w:lineRule="auto"/>
        <w:ind w:hanging="215"/>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t>Facilitation of Investment Readiness</w:t>
      </w:r>
      <w:r w:rsidR="00541098">
        <w:rPr>
          <w:rFonts w:ascii="Times New Roman" w:eastAsia="Times New Roman" w:hAnsi="Times New Roman" w:cs="Times New Roman"/>
          <w:b/>
          <w:bCs/>
          <w:szCs w:val="22"/>
        </w:rPr>
        <w:t xml:space="preserve"> and Deploy Investment</w:t>
      </w:r>
    </w:p>
    <w:p w14:paraId="44311209" w14:textId="77777777" w:rsidR="009944E0" w:rsidRPr="0094666B" w:rsidRDefault="009944E0"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4666B">
        <w:rPr>
          <w:rFonts w:ascii="Times New Roman" w:eastAsia="Times New Roman" w:hAnsi="Times New Roman" w:cs="Times New Roman"/>
          <w:szCs w:val="22"/>
        </w:rPr>
        <w:t>Develop and implement a roadmap for each cooperative’s investment readiness.</w:t>
      </w:r>
    </w:p>
    <w:p w14:paraId="298DA97B" w14:textId="77777777" w:rsidR="009944E0" w:rsidRPr="0094666B" w:rsidRDefault="009944E0"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4666B">
        <w:rPr>
          <w:rFonts w:ascii="Times New Roman" w:eastAsia="Times New Roman" w:hAnsi="Times New Roman" w:cs="Times New Roman"/>
          <w:szCs w:val="22"/>
        </w:rPr>
        <w:t>Support cooperatives in preparing for investment by enhancing their technical, managerial, and financial capabilities.</w:t>
      </w:r>
    </w:p>
    <w:p w14:paraId="3AAB8EBA" w14:textId="2AEA10FC" w:rsidR="009944E0" w:rsidRDefault="004C20D8"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Develop and showcase business case in the different forum and c</w:t>
      </w:r>
      <w:r w:rsidR="009944E0" w:rsidRPr="0094666B">
        <w:rPr>
          <w:rFonts w:ascii="Times New Roman" w:eastAsia="Times New Roman" w:hAnsi="Times New Roman" w:cs="Times New Roman"/>
          <w:szCs w:val="22"/>
        </w:rPr>
        <w:t>reate an environment that attracts investors through presentations, matchmaking, and investor awareness campaigns.</w:t>
      </w:r>
    </w:p>
    <w:p w14:paraId="18B3B4AE" w14:textId="50C27ADD" w:rsidR="00541098" w:rsidRDefault="00541098"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D</w:t>
      </w:r>
      <w:r w:rsidRPr="00541098">
        <w:rPr>
          <w:rFonts w:ascii="Times New Roman" w:eastAsia="Times New Roman" w:hAnsi="Times New Roman" w:cs="Times New Roman"/>
          <w:szCs w:val="22"/>
        </w:rPr>
        <w:t>eploy</w:t>
      </w:r>
      <w:r>
        <w:rPr>
          <w:rFonts w:ascii="Times New Roman" w:eastAsia="Times New Roman" w:hAnsi="Times New Roman" w:cs="Times New Roman"/>
          <w:szCs w:val="22"/>
        </w:rPr>
        <w:t xml:space="preserve"> investment to these selected cooperatives </w:t>
      </w:r>
      <w:r w:rsidRPr="00541098">
        <w:rPr>
          <w:rFonts w:ascii="Times New Roman" w:eastAsia="Times New Roman" w:hAnsi="Times New Roman" w:cs="Times New Roman"/>
          <w:szCs w:val="22"/>
        </w:rPr>
        <w:t>from BFIs or Impact Investors, aiming for at least 20X leverage (with expenses capped at 5% of the total investment secured).</w:t>
      </w:r>
    </w:p>
    <w:p w14:paraId="57C2E86C" w14:textId="77777777" w:rsidR="00593C72" w:rsidRDefault="00593C72" w:rsidP="00541098">
      <w:pPr>
        <w:spacing w:after="0" w:line="240" w:lineRule="auto"/>
        <w:ind w:left="709"/>
        <w:jc w:val="both"/>
        <w:rPr>
          <w:rFonts w:ascii="Times New Roman" w:eastAsia="Times New Roman" w:hAnsi="Times New Roman" w:cs="Times New Roman"/>
          <w:szCs w:val="22"/>
        </w:rPr>
      </w:pPr>
    </w:p>
    <w:p w14:paraId="628F5481" w14:textId="77777777" w:rsidR="009944E0" w:rsidRPr="00263C30" w:rsidRDefault="009944E0" w:rsidP="00593C72">
      <w:pPr>
        <w:pStyle w:val="ListParagraph"/>
        <w:numPr>
          <w:ilvl w:val="0"/>
          <w:numId w:val="39"/>
        </w:numPr>
        <w:spacing w:after="0" w:line="240" w:lineRule="auto"/>
        <w:ind w:hanging="215"/>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lastRenderedPageBreak/>
        <w:t>Monitoring and Evaluation (M&amp;E)</w:t>
      </w:r>
    </w:p>
    <w:p w14:paraId="2FA9B806" w14:textId="77777777" w:rsidR="009944E0" w:rsidRPr="0094666B" w:rsidRDefault="009944E0"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sidRPr="0094666B">
        <w:rPr>
          <w:rFonts w:ascii="Times New Roman" w:eastAsia="Times New Roman" w:hAnsi="Times New Roman" w:cs="Times New Roman"/>
          <w:szCs w:val="22"/>
        </w:rPr>
        <w:t>Establish a robust M&amp;E framework to track the progress of cooperatives and measure investment outcomes.</w:t>
      </w:r>
    </w:p>
    <w:p w14:paraId="1D058BE2" w14:textId="5785D649" w:rsidR="009944E0" w:rsidRDefault="009A3758" w:rsidP="00593C72">
      <w:pPr>
        <w:numPr>
          <w:ilvl w:val="1"/>
          <w:numId w:val="1"/>
        </w:numPr>
        <w:tabs>
          <w:tab w:val="clear" w:pos="1440"/>
          <w:tab w:val="num" w:pos="709"/>
        </w:tabs>
        <w:spacing w:after="0" w:line="240" w:lineRule="auto"/>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 xml:space="preserve">Quarterly </w:t>
      </w:r>
      <w:r w:rsidR="009944E0" w:rsidRPr="0094666B">
        <w:rPr>
          <w:rFonts w:ascii="Times New Roman" w:eastAsia="Times New Roman" w:hAnsi="Times New Roman" w:cs="Times New Roman"/>
          <w:szCs w:val="22"/>
        </w:rPr>
        <w:t xml:space="preserve">collect data on key performance indicators (KPIs) related to income, </w:t>
      </w:r>
      <w:r>
        <w:rPr>
          <w:rFonts w:ascii="Times New Roman" w:eastAsia="Times New Roman" w:hAnsi="Times New Roman" w:cs="Times New Roman"/>
          <w:szCs w:val="22"/>
        </w:rPr>
        <w:t>scale of business, no of people benefited, jobs created</w:t>
      </w:r>
      <w:r w:rsidR="009944E0" w:rsidRPr="0094666B">
        <w:rPr>
          <w:rFonts w:ascii="Times New Roman" w:eastAsia="Times New Roman" w:hAnsi="Times New Roman" w:cs="Times New Roman"/>
          <w:szCs w:val="22"/>
        </w:rPr>
        <w:t xml:space="preserve">, </w:t>
      </w:r>
      <w:r>
        <w:rPr>
          <w:rFonts w:ascii="Times New Roman" w:eastAsia="Times New Roman" w:hAnsi="Times New Roman" w:cs="Times New Roman"/>
          <w:szCs w:val="22"/>
        </w:rPr>
        <w:t>policy updated, other BDS services provided, climate smart technologies adopted or practiced, no of three (fodder) planted, reduced Co2 emission, etc</w:t>
      </w:r>
      <w:r w:rsidR="009944E0" w:rsidRPr="0094666B">
        <w:rPr>
          <w:rFonts w:ascii="Times New Roman" w:eastAsia="Times New Roman" w:hAnsi="Times New Roman" w:cs="Times New Roman"/>
          <w:szCs w:val="22"/>
        </w:rPr>
        <w:t>.</w:t>
      </w:r>
    </w:p>
    <w:p w14:paraId="7D50A513" w14:textId="77777777" w:rsidR="00593C72" w:rsidRDefault="00593C72" w:rsidP="00593C72">
      <w:pPr>
        <w:spacing w:after="0" w:line="240" w:lineRule="auto"/>
        <w:ind w:left="709"/>
        <w:jc w:val="both"/>
        <w:rPr>
          <w:rFonts w:ascii="Times New Roman" w:eastAsia="Times New Roman" w:hAnsi="Times New Roman" w:cs="Times New Roman"/>
          <w:szCs w:val="22"/>
        </w:rPr>
      </w:pPr>
    </w:p>
    <w:p w14:paraId="78D41E70" w14:textId="77777777" w:rsidR="009430BE" w:rsidRPr="0094666B" w:rsidRDefault="0094666B" w:rsidP="00507FF3">
      <w:pPr>
        <w:pStyle w:val="ListParagraph"/>
        <w:numPr>
          <w:ilvl w:val="0"/>
          <w:numId w:val="12"/>
        </w:numPr>
        <w:spacing w:after="0" w:line="240" w:lineRule="auto"/>
        <w:ind w:left="360"/>
        <w:contextualSpacing w:val="0"/>
        <w:jc w:val="both"/>
        <w:rPr>
          <w:szCs w:val="22"/>
        </w:rPr>
      </w:pPr>
      <w:r w:rsidRPr="00507FF3">
        <w:rPr>
          <w:rFonts w:ascii="Times New Roman" w:eastAsia="Times New Roman" w:hAnsi="Times New Roman" w:cs="Times New Roman"/>
          <w:b/>
          <w:bCs/>
          <w:szCs w:val="22"/>
        </w:rPr>
        <w:t>METHODOLOG</w:t>
      </w:r>
      <w:r w:rsidRPr="00A5492D">
        <w:rPr>
          <w:rFonts w:ascii="Times New Roman" w:eastAsia="Times New Roman" w:hAnsi="Times New Roman" w:cs="Times New Roman"/>
          <w:b/>
          <w:bCs/>
          <w:szCs w:val="22"/>
        </w:rPr>
        <w:t>Y</w:t>
      </w:r>
    </w:p>
    <w:p w14:paraId="1B7FA63F" w14:textId="46258FE7" w:rsidR="00A53BA9" w:rsidRDefault="00A53BA9" w:rsidP="00A53BA9">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Review of Documents and Reports</w:t>
      </w:r>
      <w:r w:rsidRPr="00A53BA9">
        <w:rPr>
          <w:rFonts w:ascii="Times New Roman" w:eastAsia="Times New Roman" w:hAnsi="Times New Roman" w:cs="Times New Roman"/>
          <w:szCs w:val="22"/>
        </w:rPr>
        <w:t xml:space="preserve">: </w:t>
      </w:r>
      <w:r w:rsidR="00562F8C">
        <w:rPr>
          <w:rFonts w:ascii="Times New Roman" w:eastAsia="Times New Roman" w:hAnsi="Times New Roman" w:cs="Times New Roman"/>
          <w:szCs w:val="22"/>
        </w:rPr>
        <w:t xml:space="preserve">All the </w:t>
      </w:r>
      <w:r w:rsidRPr="00A53BA9">
        <w:rPr>
          <w:rFonts w:ascii="Times New Roman" w:eastAsia="Times New Roman" w:hAnsi="Times New Roman" w:cs="Times New Roman"/>
          <w:szCs w:val="22"/>
        </w:rPr>
        <w:t xml:space="preserve">documents </w:t>
      </w:r>
      <w:r w:rsidR="00562F8C">
        <w:rPr>
          <w:rFonts w:ascii="Times New Roman" w:eastAsia="Times New Roman" w:hAnsi="Times New Roman" w:cs="Times New Roman"/>
          <w:szCs w:val="22"/>
        </w:rPr>
        <w:t xml:space="preserve">published by Heifer and cooperatives </w:t>
      </w:r>
      <w:r w:rsidRPr="00A53BA9">
        <w:rPr>
          <w:rFonts w:ascii="Times New Roman" w:eastAsia="Times New Roman" w:hAnsi="Times New Roman" w:cs="Times New Roman"/>
          <w:szCs w:val="22"/>
        </w:rPr>
        <w:t xml:space="preserve">will be reviewed </w:t>
      </w:r>
      <w:r w:rsidR="00562F8C">
        <w:rPr>
          <w:rFonts w:ascii="Times New Roman" w:eastAsia="Times New Roman" w:hAnsi="Times New Roman" w:cs="Times New Roman"/>
          <w:szCs w:val="22"/>
        </w:rPr>
        <w:t xml:space="preserve">by the consultant team </w:t>
      </w:r>
      <w:r w:rsidRPr="00A53BA9">
        <w:rPr>
          <w:rFonts w:ascii="Times New Roman" w:eastAsia="Times New Roman" w:hAnsi="Times New Roman" w:cs="Times New Roman"/>
          <w:szCs w:val="22"/>
        </w:rPr>
        <w:t>to gain an understanding of the cooperatives' current situation, aspirations, and identified gaps.</w:t>
      </w:r>
    </w:p>
    <w:p w14:paraId="746AA8B6" w14:textId="77777777" w:rsidR="00A53BA9" w:rsidRPr="00A53BA9" w:rsidRDefault="00A53BA9" w:rsidP="00A53BA9">
      <w:pPr>
        <w:spacing w:after="0" w:line="240" w:lineRule="auto"/>
        <w:ind w:left="360"/>
        <w:jc w:val="both"/>
        <w:rPr>
          <w:rFonts w:ascii="Times New Roman" w:eastAsia="Times New Roman" w:hAnsi="Times New Roman" w:cs="Times New Roman"/>
          <w:b/>
          <w:bCs/>
          <w:szCs w:val="22"/>
        </w:rPr>
      </w:pPr>
    </w:p>
    <w:p w14:paraId="0B1986F9" w14:textId="653BEFBC" w:rsidR="00A53BA9" w:rsidRDefault="00A53BA9" w:rsidP="00A53BA9">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 xml:space="preserve">Gap Analysis: </w:t>
      </w:r>
      <w:r w:rsidRPr="00A53BA9">
        <w:rPr>
          <w:rFonts w:ascii="Times New Roman" w:eastAsia="Times New Roman" w:hAnsi="Times New Roman" w:cs="Times New Roman"/>
          <w:szCs w:val="22"/>
        </w:rPr>
        <w:t>A meeting will be held with the Heifer country team, primarily the thematic leads, to finalize the design and framework for the gap assessment. The methodology will include a literature review and comparison with similar cases in Nepal to develop assessment checklists and questionnaires. This meeting will also finalize the work plan, which will be endorsed by the regional managers and the field team of Heifer International Nepal.</w:t>
      </w:r>
    </w:p>
    <w:p w14:paraId="48FC4004" w14:textId="77777777" w:rsidR="00A53BA9" w:rsidRPr="00A53BA9" w:rsidRDefault="00A53BA9" w:rsidP="00A53BA9">
      <w:pPr>
        <w:spacing w:after="0" w:line="240" w:lineRule="auto"/>
        <w:ind w:left="360"/>
        <w:jc w:val="both"/>
        <w:rPr>
          <w:rFonts w:ascii="Times New Roman" w:eastAsia="Times New Roman" w:hAnsi="Times New Roman" w:cs="Times New Roman"/>
          <w:szCs w:val="22"/>
        </w:rPr>
      </w:pPr>
    </w:p>
    <w:p w14:paraId="6D5BA7E4" w14:textId="18F1858B" w:rsidR="00A53BA9" w:rsidRPr="00A53BA9" w:rsidRDefault="00A53BA9" w:rsidP="00A53BA9">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 xml:space="preserve">Field Visit: </w:t>
      </w:r>
      <w:r w:rsidRPr="00A53BA9">
        <w:rPr>
          <w:rFonts w:ascii="Times New Roman" w:eastAsia="Times New Roman" w:hAnsi="Times New Roman" w:cs="Times New Roman"/>
          <w:szCs w:val="22"/>
        </w:rPr>
        <w:t>Field visits will be conducted as required, during which participatory assessments will be carried out with cooperative boards and staff. These assessments will focus on identifying operational, financial, and strategic gaps. The identified gaps will be immediately presented to the cooperative board and compiled into a final report, which will then be shared with the Heifer team, including both the field and central teams.</w:t>
      </w:r>
    </w:p>
    <w:p w14:paraId="7FAE85B7" w14:textId="77777777" w:rsidR="00E50DD3" w:rsidRDefault="00E50DD3" w:rsidP="00A53BA9">
      <w:pPr>
        <w:spacing w:after="0" w:line="240" w:lineRule="auto"/>
        <w:ind w:left="360"/>
        <w:jc w:val="both"/>
        <w:rPr>
          <w:rFonts w:ascii="Times New Roman" w:eastAsia="Times New Roman" w:hAnsi="Times New Roman" w:cs="Times New Roman"/>
          <w:b/>
          <w:bCs/>
          <w:szCs w:val="22"/>
        </w:rPr>
      </w:pPr>
    </w:p>
    <w:p w14:paraId="7044C0D3" w14:textId="5E5861D8" w:rsidR="00A53BA9" w:rsidRPr="00A53BA9" w:rsidRDefault="00A53BA9" w:rsidP="00A53BA9">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 xml:space="preserve">Develop and Share the Gap Analysis Report: </w:t>
      </w:r>
      <w:r w:rsidRPr="00A53BA9">
        <w:rPr>
          <w:rFonts w:ascii="Times New Roman" w:eastAsia="Times New Roman" w:hAnsi="Times New Roman" w:cs="Times New Roman"/>
          <w:szCs w:val="22"/>
        </w:rPr>
        <w:t>A comprehensive gap analysis report will be developed and shared with each cooperative, detailing the identified gaps and suggested actions for improvement.</w:t>
      </w:r>
    </w:p>
    <w:p w14:paraId="5D0893EB" w14:textId="77777777" w:rsidR="00E50DD3" w:rsidRDefault="00E50DD3" w:rsidP="00A53BA9">
      <w:pPr>
        <w:spacing w:after="0" w:line="240" w:lineRule="auto"/>
        <w:ind w:left="360"/>
        <w:jc w:val="both"/>
        <w:rPr>
          <w:rFonts w:ascii="Times New Roman" w:eastAsia="Times New Roman" w:hAnsi="Times New Roman" w:cs="Times New Roman"/>
          <w:b/>
          <w:bCs/>
          <w:szCs w:val="22"/>
        </w:rPr>
      </w:pPr>
    </w:p>
    <w:p w14:paraId="71F9E03E" w14:textId="37B3C443" w:rsidR="00A53BA9" w:rsidRDefault="00A53BA9" w:rsidP="00E50DD3">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Capacity Building</w:t>
      </w:r>
      <w:r w:rsidR="00E50DD3">
        <w:rPr>
          <w:rFonts w:ascii="Times New Roman" w:eastAsia="Times New Roman" w:hAnsi="Times New Roman" w:cs="Times New Roman"/>
          <w:b/>
          <w:bCs/>
          <w:szCs w:val="22"/>
        </w:rPr>
        <w:t xml:space="preserve"> Support</w:t>
      </w:r>
      <w:r w:rsidRPr="00A53BA9">
        <w:rPr>
          <w:rFonts w:ascii="Times New Roman" w:eastAsia="Times New Roman" w:hAnsi="Times New Roman" w:cs="Times New Roman"/>
          <w:b/>
          <w:bCs/>
          <w:szCs w:val="22"/>
        </w:rPr>
        <w:t xml:space="preserve">: </w:t>
      </w:r>
      <w:r w:rsidR="00E50DD3" w:rsidRPr="00E50DD3">
        <w:rPr>
          <w:rFonts w:ascii="Times New Roman" w:eastAsia="Times New Roman" w:hAnsi="Times New Roman" w:cs="Times New Roman"/>
          <w:szCs w:val="22"/>
        </w:rPr>
        <w:t>Based on the assessment report, organize capacity building training and i</w:t>
      </w:r>
      <w:r w:rsidRPr="00E50DD3">
        <w:rPr>
          <w:rFonts w:ascii="Times New Roman" w:eastAsia="Times New Roman" w:hAnsi="Times New Roman" w:cs="Times New Roman"/>
          <w:szCs w:val="22"/>
        </w:rPr>
        <w:t>nteractive training sessions and mentoring will be implemented, focusing on areas such as financial literacy, governance, and investment readiness.</w:t>
      </w:r>
      <w:r w:rsidR="00E50DD3">
        <w:rPr>
          <w:rFonts w:ascii="Times New Roman" w:eastAsia="Times New Roman" w:hAnsi="Times New Roman" w:cs="Times New Roman"/>
          <w:szCs w:val="22"/>
        </w:rPr>
        <w:t xml:space="preserve"> </w:t>
      </w:r>
      <w:r w:rsidRPr="00E50DD3">
        <w:rPr>
          <w:rFonts w:ascii="Times New Roman" w:eastAsia="Times New Roman" w:hAnsi="Times New Roman" w:cs="Times New Roman"/>
          <w:szCs w:val="22"/>
        </w:rPr>
        <w:t>External specialists will be engaged to provide technical guidance and support the preparation of necessary documentation.</w:t>
      </w:r>
      <w:r w:rsidR="00E50DD3">
        <w:rPr>
          <w:rFonts w:ascii="Times New Roman" w:eastAsia="Times New Roman" w:hAnsi="Times New Roman" w:cs="Times New Roman"/>
          <w:szCs w:val="22"/>
        </w:rPr>
        <w:t xml:space="preserve"> </w:t>
      </w:r>
      <w:r w:rsidRPr="00E50DD3">
        <w:rPr>
          <w:rFonts w:ascii="Times New Roman" w:eastAsia="Times New Roman" w:hAnsi="Times New Roman" w:cs="Times New Roman"/>
          <w:szCs w:val="22"/>
        </w:rPr>
        <w:t>Feedback from cooperatives and investors will be integrated into the process to refine assessment methods, processes, and documents.</w:t>
      </w:r>
    </w:p>
    <w:p w14:paraId="4C1F26AD" w14:textId="77777777" w:rsidR="00F20E4B" w:rsidRDefault="00F20E4B" w:rsidP="00E50DD3">
      <w:pPr>
        <w:spacing w:after="0" w:line="240" w:lineRule="auto"/>
        <w:ind w:left="360"/>
        <w:jc w:val="both"/>
        <w:rPr>
          <w:rFonts w:ascii="Times New Roman" w:eastAsia="Times New Roman" w:hAnsi="Times New Roman" w:cs="Times New Roman"/>
          <w:szCs w:val="22"/>
        </w:rPr>
      </w:pPr>
    </w:p>
    <w:p w14:paraId="3382F2F6" w14:textId="03CF4F67" w:rsidR="00F20E4B" w:rsidRPr="00562F8C" w:rsidRDefault="00F20E4B" w:rsidP="00562F8C">
      <w:pPr>
        <w:spacing w:after="0" w:line="240" w:lineRule="auto"/>
        <w:ind w:left="360"/>
        <w:jc w:val="both"/>
        <w:rPr>
          <w:rFonts w:ascii="Times New Roman" w:eastAsia="Times New Roman" w:hAnsi="Times New Roman" w:cs="Times New Roman"/>
          <w:b/>
          <w:bCs/>
          <w:szCs w:val="22"/>
        </w:rPr>
      </w:pPr>
      <w:r w:rsidRPr="00562F8C">
        <w:rPr>
          <w:rFonts w:ascii="Times New Roman" w:eastAsia="Times New Roman" w:hAnsi="Times New Roman" w:cs="Times New Roman"/>
          <w:b/>
          <w:bCs/>
          <w:szCs w:val="22"/>
        </w:rPr>
        <w:t xml:space="preserve">Securing </w:t>
      </w:r>
      <w:r w:rsidR="002D1D5C">
        <w:rPr>
          <w:rFonts w:ascii="Times New Roman" w:eastAsia="Times New Roman" w:hAnsi="Times New Roman" w:cs="Times New Roman"/>
          <w:b/>
          <w:bCs/>
          <w:szCs w:val="22"/>
        </w:rPr>
        <w:t xml:space="preserve">Financing and </w:t>
      </w:r>
      <w:r w:rsidRPr="00562F8C">
        <w:rPr>
          <w:rFonts w:ascii="Times New Roman" w:eastAsia="Times New Roman" w:hAnsi="Times New Roman" w:cs="Times New Roman"/>
          <w:b/>
          <w:bCs/>
          <w:szCs w:val="22"/>
        </w:rPr>
        <w:t xml:space="preserve">Investment: </w:t>
      </w:r>
    </w:p>
    <w:p w14:paraId="41AF9E22" w14:textId="72F969B2" w:rsidR="00F20E4B" w:rsidRDefault="00F20E4B" w:rsidP="00562F8C">
      <w:pPr>
        <w:spacing w:after="0" w:line="240" w:lineRule="auto"/>
        <w:ind w:left="360"/>
        <w:jc w:val="both"/>
        <w:rPr>
          <w:rFonts w:ascii="Times New Roman" w:eastAsia="Times New Roman" w:hAnsi="Times New Roman" w:cs="Times New Roman"/>
          <w:szCs w:val="22"/>
        </w:rPr>
      </w:pPr>
      <w:r w:rsidRPr="00562F8C">
        <w:rPr>
          <w:rFonts w:ascii="Times New Roman" w:eastAsia="Times New Roman" w:hAnsi="Times New Roman" w:cs="Times New Roman"/>
          <w:szCs w:val="22"/>
        </w:rPr>
        <w:t xml:space="preserve">Once equipped with the necessary commitment of the board members, required documents along with skills and systems, the cooperatives will be ready to obtain financing from local banks and potential impact investors abroad. </w:t>
      </w:r>
    </w:p>
    <w:p w14:paraId="0952653B" w14:textId="77777777" w:rsidR="00F20E4B" w:rsidRPr="00562F8C" w:rsidRDefault="00F20E4B" w:rsidP="00562F8C">
      <w:pPr>
        <w:pStyle w:val="ListParagraph"/>
        <w:numPr>
          <w:ilvl w:val="0"/>
          <w:numId w:val="45"/>
        </w:numPr>
        <w:spacing w:after="0" w:line="240" w:lineRule="auto"/>
        <w:jc w:val="both"/>
        <w:rPr>
          <w:rFonts w:ascii="Times New Roman" w:eastAsia="Times New Roman" w:hAnsi="Times New Roman" w:cs="Times New Roman"/>
          <w:szCs w:val="22"/>
        </w:rPr>
      </w:pPr>
      <w:r w:rsidRPr="00562F8C">
        <w:rPr>
          <w:rFonts w:ascii="Times New Roman" w:eastAsia="Times New Roman" w:hAnsi="Times New Roman" w:cs="Times New Roman"/>
          <w:szCs w:val="22"/>
        </w:rPr>
        <w:t>How does cooperative showcases/resents their pitch to investors?</w:t>
      </w:r>
    </w:p>
    <w:p w14:paraId="39024AF8" w14:textId="77777777" w:rsidR="00F20E4B" w:rsidRPr="00562F8C" w:rsidRDefault="00F20E4B" w:rsidP="00562F8C">
      <w:pPr>
        <w:pStyle w:val="ListParagraph"/>
        <w:numPr>
          <w:ilvl w:val="0"/>
          <w:numId w:val="45"/>
        </w:numPr>
        <w:spacing w:after="0" w:line="240" w:lineRule="auto"/>
        <w:jc w:val="both"/>
        <w:rPr>
          <w:rFonts w:ascii="Times New Roman" w:eastAsia="Times New Roman" w:hAnsi="Times New Roman" w:cs="Times New Roman"/>
          <w:szCs w:val="22"/>
        </w:rPr>
      </w:pPr>
      <w:r w:rsidRPr="00562F8C">
        <w:rPr>
          <w:rFonts w:ascii="Times New Roman" w:eastAsia="Times New Roman" w:hAnsi="Times New Roman" w:cs="Times New Roman"/>
          <w:szCs w:val="22"/>
        </w:rPr>
        <w:t>How does cooperative gains visibility with investors?</w:t>
      </w:r>
    </w:p>
    <w:p w14:paraId="2802F153" w14:textId="77777777" w:rsidR="00F20E4B" w:rsidRPr="00562F8C" w:rsidRDefault="00F20E4B" w:rsidP="00562F8C">
      <w:pPr>
        <w:pStyle w:val="ListParagraph"/>
        <w:numPr>
          <w:ilvl w:val="0"/>
          <w:numId w:val="45"/>
        </w:numPr>
        <w:spacing w:after="0" w:line="240" w:lineRule="auto"/>
        <w:jc w:val="both"/>
        <w:rPr>
          <w:rFonts w:ascii="Times New Roman" w:eastAsia="Times New Roman" w:hAnsi="Times New Roman" w:cs="Times New Roman"/>
          <w:szCs w:val="22"/>
        </w:rPr>
      </w:pPr>
      <w:r w:rsidRPr="00562F8C">
        <w:rPr>
          <w:rFonts w:ascii="Times New Roman" w:eastAsia="Times New Roman" w:hAnsi="Times New Roman" w:cs="Times New Roman"/>
          <w:szCs w:val="22"/>
        </w:rPr>
        <w:t>How does cooperative approaches the potential investors?</w:t>
      </w:r>
    </w:p>
    <w:p w14:paraId="4B379B6B" w14:textId="77777777" w:rsidR="00562F8C" w:rsidRPr="00562F8C" w:rsidRDefault="00562F8C" w:rsidP="00562F8C">
      <w:pPr>
        <w:spacing w:after="0" w:line="240" w:lineRule="auto"/>
        <w:ind w:left="360"/>
        <w:jc w:val="both"/>
        <w:rPr>
          <w:rFonts w:ascii="Times New Roman" w:eastAsia="Times New Roman" w:hAnsi="Times New Roman" w:cs="Times New Roman"/>
          <w:szCs w:val="22"/>
        </w:rPr>
      </w:pPr>
    </w:p>
    <w:p w14:paraId="3F46ED60" w14:textId="0EE12AED" w:rsidR="00A877FC" w:rsidRDefault="00A877FC" w:rsidP="00A877FC">
      <w:pPr>
        <w:spacing w:after="0" w:line="240" w:lineRule="auto"/>
        <w:ind w:left="360"/>
        <w:jc w:val="both"/>
        <w:rPr>
          <w:rFonts w:ascii="Times New Roman" w:eastAsia="Times New Roman" w:hAnsi="Times New Roman" w:cs="Times New Roman"/>
          <w:szCs w:val="22"/>
        </w:rPr>
      </w:pPr>
      <w:r w:rsidRPr="00A877FC">
        <w:rPr>
          <w:rFonts w:ascii="Times New Roman" w:eastAsia="Times New Roman" w:hAnsi="Times New Roman" w:cs="Times New Roman"/>
          <w:szCs w:val="22"/>
        </w:rPr>
        <w:t xml:space="preserve">This approach ensures cooperatives receive support for sustainable growth and market expansion, with consultants committing to secure at least 20X investment </w:t>
      </w:r>
      <w:r>
        <w:rPr>
          <w:rFonts w:ascii="Times New Roman" w:eastAsia="Times New Roman" w:hAnsi="Times New Roman" w:cs="Times New Roman"/>
          <w:szCs w:val="22"/>
        </w:rPr>
        <w:t xml:space="preserve">(of total budget received by consultants/firm) </w:t>
      </w:r>
      <w:r w:rsidRPr="00A877FC">
        <w:rPr>
          <w:rFonts w:ascii="Times New Roman" w:eastAsia="Times New Roman" w:hAnsi="Times New Roman" w:cs="Times New Roman"/>
          <w:szCs w:val="22"/>
        </w:rPr>
        <w:t xml:space="preserve">from </w:t>
      </w:r>
      <w:r>
        <w:rPr>
          <w:rFonts w:ascii="Times New Roman" w:eastAsia="Times New Roman" w:hAnsi="Times New Roman" w:cs="Times New Roman"/>
          <w:szCs w:val="22"/>
        </w:rPr>
        <w:t xml:space="preserve">local </w:t>
      </w:r>
      <w:r w:rsidRPr="00A877FC">
        <w:rPr>
          <w:rFonts w:ascii="Times New Roman" w:eastAsia="Times New Roman" w:hAnsi="Times New Roman" w:cs="Times New Roman"/>
          <w:szCs w:val="22"/>
        </w:rPr>
        <w:t>BFIs or Impact Investors.</w:t>
      </w:r>
    </w:p>
    <w:p w14:paraId="5CB269C1" w14:textId="77777777" w:rsidR="00A877FC" w:rsidRDefault="00A877FC" w:rsidP="00A877FC">
      <w:pPr>
        <w:spacing w:after="0" w:line="240" w:lineRule="auto"/>
        <w:ind w:firstLine="360"/>
        <w:jc w:val="both"/>
        <w:rPr>
          <w:rFonts w:ascii="Times New Roman" w:eastAsia="Times New Roman" w:hAnsi="Times New Roman" w:cs="Times New Roman"/>
          <w:szCs w:val="22"/>
        </w:rPr>
      </w:pPr>
    </w:p>
    <w:p w14:paraId="15FC67E9" w14:textId="1F0D4F92" w:rsidR="00F20E4B" w:rsidRPr="00562F8C" w:rsidRDefault="00562F8C" w:rsidP="00A877FC">
      <w:pPr>
        <w:spacing w:after="0" w:line="240" w:lineRule="auto"/>
        <w:ind w:firstLine="360"/>
        <w:jc w:val="both"/>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Identify </w:t>
      </w:r>
      <w:r w:rsidR="00F20E4B" w:rsidRPr="00562F8C">
        <w:rPr>
          <w:rFonts w:ascii="Times New Roman" w:eastAsia="Times New Roman" w:hAnsi="Times New Roman" w:cs="Times New Roman"/>
          <w:b/>
          <w:bCs/>
          <w:szCs w:val="22"/>
        </w:rPr>
        <w:t>Challenges, Risks, and Mitigation Strategies:</w:t>
      </w:r>
    </w:p>
    <w:p w14:paraId="3B91AB04" w14:textId="77777777" w:rsidR="00A877FC" w:rsidRDefault="00F20E4B" w:rsidP="00A877FC">
      <w:pPr>
        <w:spacing w:after="0" w:line="240" w:lineRule="auto"/>
        <w:ind w:left="360"/>
        <w:jc w:val="both"/>
        <w:rPr>
          <w:rFonts w:ascii="Times New Roman" w:eastAsia="Times New Roman" w:hAnsi="Times New Roman" w:cs="Times New Roman"/>
          <w:szCs w:val="22"/>
        </w:rPr>
      </w:pPr>
      <w:r w:rsidRPr="00562F8C">
        <w:rPr>
          <w:rFonts w:ascii="Times New Roman" w:eastAsia="Times New Roman" w:hAnsi="Times New Roman" w:cs="Times New Roman"/>
          <w:szCs w:val="22"/>
        </w:rPr>
        <w:t>The proposed investment strategy, while promising, comes with certain challenges and potential risks that need to be managed carefully to ensure sustainable outcomes.</w:t>
      </w:r>
      <w:r w:rsidR="00562F8C">
        <w:rPr>
          <w:rFonts w:ascii="Times New Roman" w:eastAsia="Times New Roman" w:hAnsi="Times New Roman" w:cs="Times New Roman"/>
          <w:szCs w:val="22"/>
        </w:rPr>
        <w:t xml:space="preserve"> F</w:t>
      </w:r>
      <w:r w:rsidRPr="00562F8C">
        <w:rPr>
          <w:rFonts w:ascii="Times New Roman" w:eastAsia="Times New Roman" w:hAnsi="Times New Roman" w:cs="Times New Roman"/>
          <w:szCs w:val="22"/>
        </w:rPr>
        <w:t xml:space="preserve">luctuating market demands, and price volatility pose financial risks. </w:t>
      </w:r>
    </w:p>
    <w:p w14:paraId="0F2B1018" w14:textId="64701991" w:rsidR="00F20E4B" w:rsidRDefault="00F20E4B" w:rsidP="00A877FC">
      <w:pPr>
        <w:spacing w:after="0" w:line="240" w:lineRule="auto"/>
        <w:ind w:left="360"/>
        <w:jc w:val="both"/>
      </w:pPr>
      <w:r w:rsidRPr="00562F8C">
        <w:rPr>
          <w:rFonts w:ascii="Times New Roman" w:eastAsia="Times New Roman" w:hAnsi="Times New Roman" w:cs="Times New Roman"/>
          <w:szCs w:val="22"/>
        </w:rPr>
        <w:lastRenderedPageBreak/>
        <w:t xml:space="preserve">To address this, </w:t>
      </w:r>
      <w:r w:rsidR="00562F8C">
        <w:rPr>
          <w:rFonts w:ascii="Times New Roman" w:eastAsia="Times New Roman" w:hAnsi="Times New Roman" w:cs="Times New Roman"/>
          <w:szCs w:val="22"/>
        </w:rPr>
        <w:t xml:space="preserve">the </w:t>
      </w:r>
      <w:r w:rsidR="002D1D5C">
        <w:rPr>
          <w:rFonts w:ascii="Times New Roman" w:eastAsia="Times New Roman" w:hAnsi="Times New Roman" w:cs="Times New Roman"/>
          <w:szCs w:val="22"/>
        </w:rPr>
        <w:t xml:space="preserve">consultant </w:t>
      </w:r>
      <w:r w:rsidR="00562F8C">
        <w:rPr>
          <w:rFonts w:ascii="Times New Roman" w:eastAsia="Times New Roman" w:hAnsi="Times New Roman" w:cs="Times New Roman"/>
          <w:szCs w:val="22"/>
        </w:rPr>
        <w:t xml:space="preserve">team </w:t>
      </w:r>
      <w:r w:rsidRPr="00562F8C">
        <w:rPr>
          <w:rFonts w:ascii="Times New Roman" w:eastAsia="Times New Roman" w:hAnsi="Times New Roman" w:cs="Times New Roman"/>
          <w:szCs w:val="22"/>
        </w:rPr>
        <w:t xml:space="preserve">will support cooperatives in </w:t>
      </w:r>
      <w:r w:rsidR="002D1D5C">
        <w:rPr>
          <w:rFonts w:ascii="Times New Roman" w:eastAsia="Times New Roman" w:hAnsi="Times New Roman" w:cs="Times New Roman"/>
          <w:szCs w:val="22"/>
        </w:rPr>
        <w:t xml:space="preserve">defining and </w:t>
      </w:r>
      <w:r w:rsidRPr="00562F8C">
        <w:rPr>
          <w:rFonts w:ascii="Times New Roman" w:eastAsia="Times New Roman" w:hAnsi="Times New Roman" w:cs="Times New Roman"/>
          <w:szCs w:val="22"/>
        </w:rPr>
        <w:t>developing diversified revenue streams and improving product quality, which will enhance their resilience to market shifts.</w:t>
      </w:r>
    </w:p>
    <w:p w14:paraId="51647861" w14:textId="77777777" w:rsidR="00562F8C" w:rsidRDefault="00562F8C" w:rsidP="00F20E4B">
      <w:pPr>
        <w:spacing w:after="0" w:line="240" w:lineRule="auto"/>
        <w:ind w:left="360"/>
        <w:jc w:val="both"/>
        <w:rPr>
          <w:rFonts w:ascii="Times New Roman" w:eastAsia="Times New Roman" w:hAnsi="Times New Roman" w:cs="Times New Roman"/>
          <w:szCs w:val="22"/>
        </w:rPr>
      </w:pPr>
    </w:p>
    <w:p w14:paraId="5518CD25" w14:textId="4E90C1B6" w:rsidR="00F20E4B" w:rsidRPr="00E50DD3" w:rsidRDefault="00F20E4B" w:rsidP="00F20E4B">
      <w:pPr>
        <w:spacing w:after="0" w:line="240" w:lineRule="auto"/>
        <w:ind w:left="360"/>
        <w:jc w:val="both"/>
        <w:rPr>
          <w:rFonts w:ascii="Times New Roman" w:eastAsia="Times New Roman" w:hAnsi="Times New Roman" w:cs="Times New Roman"/>
          <w:szCs w:val="22"/>
        </w:rPr>
      </w:pPr>
      <w:r w:rsidRPr="00562F8C">
        <w:rPr>
          <w:rFonts w:ascii="Times New Roman" w:eastAsia="Times New Roman" w:hAnsi="Times New Roman" w:cs="Times New Roman"/>
          <w:szCs w:val="22"/>
        </w:rPr>
        <w:t>A significant risk involves the cooperatives’ capacity to manage the new investments effectively. Without robust financial systems, there is a risk of mismanagement or inadequate returns. To mitigate this,</w:t>
      </w:r>
      <w:r w:rsidR="00562F8C">
        <w:rPr>
          <w:rFonts w:ascii="Times New Roman" w:eastAsia="Times New Roman" w:hAnsi="Times New Roman" w:cs="Times New Roman"/>
          <w:szCs w:val="22"/>
        </w:rPr>
        <w:t xml:space="preserve"> the consultant team shall </w:t>
      </w:r>
      <w:r w:rsidRPr="00562F8C">
        <w:rPr>
          <w:rFonts w:ascii="Times New Roman" w:eastAsia="Times New Roman" w:hAnsi="Times New Roman" w:cs="Times New Roman"/>
          <w:szCs w:val="22"/>
        </w:rPr>
        <w:t>implement a comprehensive capacity-building program to strengthen cooperatives’ financial literacy, governance, and accountability.</w:t>
      </w:r>
    </w:p>
    <w:p w14:paraId="6CEBC3B2" w14:textId="77777777" w:rsidR="00E50DD3" w:rsidRDefault="00E50DD3" w:rsidP="00A53BA9">
      <w:pPr>
        <w:spacing w:after="0" w:line="240" w:lineRule="auto"/>
        <w:ind w:left="360"/>
        <w:jc w:val="both"/>
        <w:rPr>
          <w:rFonts w:ascii="Times New Roman" w:eastAsia="Times New Roman" w:hAnsi="Times New Roman" w:cs="Times New Roman"/>
          <w:b/>
          <w:bCs/>
          <w:szCs w:val="22"/>
        </w:rPr>
      </w:pPr>
    </w:p>
    <w:p w14:paraId="55FAB79F" w14:textId="71D28017" w:rsidR="00A53BA9" w:rsidRPr="00E50DD3" w:rsidRDefault="00A53BA9" w:rsidP="00E50DD3">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Facilitation of Investment Readiness:</w:t>
      </w:r>
      <w:r w:rsidR="00E50DD3">
        <w:rPr>
          <w:rFonts w:ascii="Times New Roman" w:eastAsia="Times New Roman" w:hAnsi="Times New Roman" w:cs="Times New Roman"/>
          <w:b/>
          <w:bCs/>
          <w:szCs w:val="22"/>
        </w:rPr>
        <w:t xml:space="preserve"> </w:t>
      </w:r>
      <w:r w:rsidRPr="00E50DD3">
        <w:rPr>
          <w:rFonts w:ascii="Times New Roman" w:eastAsia="Times New Roman" w:hAnsi="Times New Roman" w:cs="Times New Roman"/>
          <w:szCs w:val="22"/>
        </w:rPr>
        <w:t>A roadmap will be developed and implemented for each cooperative’s investment readiness.</w:t>
      </w:r>
      <w:r w:rsidR="00E50DD3">
        <w:rPr>
          <w:rFonts w:ascii="Times New Roman" w:eastAsia="Times New Roman" w:hAnsi="Times New Roman" w:cs="Times New Roman"/>
          <w:szCs w:val="22"/>
        </w:rPr>
        <w:t xml:space="preserve"> </w:t>
      </w:r>
      <w:r w:rsidRPr="00E50DD3">
        <w:rPr>
          <w:rFonts w:ascii="Times New Roman" w:eastAsia="Times New Roman" w:hAnsi="Times New Roman" w:cs="Times New Roman"/>
          <w:szCs w:val="22"/>
        </w:rPr>
        <w:t>Cooperatives will be supported in enhancing their technical, managerial, and financial capabilities to prepare for investment.</w:t>
      </w:r>
      <w:r w:rsidR="00E50DD3">
        <w:rPr>
          <w:rFonts w:ascii="Times New Roman" w:eastAsia="Times New Roman" w:hAnsi="Times New Roman" w:cs="Times New Roman"/>
          <w:szCs w:val="22"/>
        </w:rPr>
        <w:t xml:space="preserve"> </w:t>
      </w:r>
      <w:r w:rsidRPr="00E50DD3">
        <w:rPr>
          <w:rFonts w:ascii="Times New Roman" w:eastAsia="Times New Roman" w:hAnsi="Times New Roman" w:cs="Times New Roman"/>
          <w:szCs w:val="22"/>
        </w:rPr>
        <w:t>Business cases will be developed and presented in various forums, with efforts to create an environment that attracts investors through presentations, matchmaking, and investor awareness campaigns.</w:t>
      </w:r>
    </w:p>
    <w:p w14:paraId="2B451C50" w14:textId="77777777" w:rsidR="00E50DD3" w:rsidRDefault="00E50DD3" w:rsidP="00A53BA9">
      <w:pPr>
        <w:spacing w:after="0" w:line="240" w:lineRule="auto"/>
        <w:ind w:left="360"/>
        <w:jc w:val="both"/>
        <w:rPr>
          <w:rFonts w:ascii="Times New Roman" w:eastAsia="Times New Roman" w:hAnsi="Times New Roman" w:cs="Times New Roman"/>
          <w:b/>
          <w:bCs/>
          <w:szCs w:val="22"/>
        </w:rPr>
      </w:pPr>
    </w:p>
    <w:p w14:paraId="1C42A810" w14:textId="643C1995" w:rsidR="00A53BA9" w:rsidRDefault="00A53BA9" w:rsidP="00E50DD3">
      <w:pPr>
        <w:spacing w:after="0" w:line="240" w:lineRule="auto"/>
        <w:ind w:left="360"/>
        <w:jc w:val="both"/>
        <w:rPr>
          <w:rFonts w:ascii="Times New Roman" w:eastAsia="Times New Roman" w:hAnsi="Times New Roman" w:cs="Times New Roman"/>
          <w:szCs w:val="22"/>
        </w:rPr>
      </w:pPr>
      <w:r w:rsidRPr="00A53BA9">
        <w:rPr>
          <w:rFonts w:ascii="Times New Roman" w:eastAsia="Times New Roman" w:hAnsi="Times New Roman" w:cs="Times New Roman"/>
          <w:b/>
          <w:bCs/>
          <w:szCs w:val="22"/>
        </w:rPr>
        <w:t>Monitoring and Evaluation (M&amp;E):</w:t>
      </w:r>
      <w:r w:rsidR="00E50DD3">
        <w:rPr>
          <w:rFonts w:ascii="Times New Roman" w:eastAsia="Times New Roman" w:hAnsi="Times New Roman" w:cs="Times New Roman"/>
          <w:b/>
          <w:bCs/>
          <w:szCs w:val="22"/>
        </w:rPr>
        <w:t xml:space="preserve"> </w:t>
      </w:r>
      <w:r w:rsidRPr="00E50DD3">
        <w:rPr>
          <w:rFonts w:ascii="Times New Roman" w:eastAsia="Times New Roman" w:hAnsi="Times New Roman" w:cs="Times New Roman"/>
          <w:szCs w:val="22"/>
        </w:rPr>
        <w:t>A robust M&amp;E framework will be established to track the progress of cooperatives and measure investment outcomes.</w:t>
      </w:r>
      <w:r w:rsidR="00E50DD3">
        <w:rPr>
          <w:rFonts w:ascii="Times New Roman" w:eastAsia="Times New Roman" w:hAnsi="Times New Roman" w:cs="Times New Roman"/>
          <w:szCs w:val="22"/>
        </w:rPr>
        <w:t xml:space="preserve"> </w:t>
      </w:r>
      <w:r w:rsidRPr="00E50DD3">
        <w:rPr>
          <w:rFonts w:ascii="Times New Roman" w:eastAsia="Times New Roman" w:hAnsi="Times New Roman" w:cs="Times New Roman"/>
          <w:szCs w:val="22"/>
        </w:rPr>
        <w:t>Quarterly data collection will be conducted on key performance indicators (KPIs) such as income, business scale, number of people benefited, jobs created, policy updates, provision of other BDS services, adoption of climate-smart technologies, number of fodder trees planted, and reduction in CO2 emissions, among others.</w:t>
      </w:r>
    </w:p>
    <w:p w14:paraId="0CCDC6EC" w14:textId="77777777" w:rsidR="00A5492D" w:rsidRPr="00A5492D" w:rsidRDefault="00A5492D" w:rsidP="00A5492D">
      <w:pPr>
        <w:spacing w:after="0" w:line="240" w:lineRule="auto"/>
        <w:ind w:left="426"/>
        <w:jc w:val="both"/>
        <w:rPr>
          <w:rFonts w:ascii="Times New Roman" w:eastAsia="Times New Roman" w:hAnsi="Times New Roman" w:cs="Times New Roman"/>
          <w:szCs w:val="22"/>
        </w:rPr>
      </w:pPr>
    </w:p>
    <w:p w14:paraId="3FCE4699" w14:textId="77777777" w:rsidR="009430BE" w:rsidRPr="0094666B" w:rsidRDefault="0094666B" w:rsidP="00507FF3">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Pr>
          <w:rFonts w:ascii="Times New Roman" w:eastAsia="Times New Roman" w:hAnsi="Times New Roman" w:cs="Times New Roman"/>
          <w:b/>
          <w:bCs/>
          <w:szCs w:val="22"/>
        </w:rPr>
        <w:t>EXPECTED DELIVERABLES</w:t>
      </w:r>
    </w:p>
    <w:p w14:paraId="7B43EEA9" w14:textId="4A4EECEE" w:rsidR="001A5D88" w:rsidRDefault="001A5D88" w:rsidP="001A5D88">
      <w:pPr>
        <w:pStyle w:val="ListParagraph"/>
        <w:numPr>
          <w:ilvl w:val="0"/>
          <w:numId w:val="27"/>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A detailed capacity gap assessment report in English for each of the 30 cooperatives from an investment readiness perspective, including a comprehensive gap analysis report for each cooperative.</w:t>
      </w:r>
    </w:p>
    <w:p w14:paraId="74E100ED" w14:textId="77777777" w:rsidR="001A5D88" w:rsidRPr="001A5D88" w:rsidRDefault="001A5D88" w:rsidP="001A5D88">
      <w:pPr>
        <w:pStyle w:val="ListParagraph"/>
        <w:jc w:val="both"/>
        <w:rPr>
          <w:rFonts w:ascii="Times New Roman" w:eastAsia="Times New Roman" w:hAnsi="Times New Roman" w:cs="Times New Roman"/>
          <w:szCs w:val="22"/>
          <w:lang w:val="en-AU"/>
        </w:rPr>
      </w:pPr>
    </w:p>
    <w:p w14:paraId="7827D283" w14:textId="0E7849DA" w:rsidR="001A5D88" w:rsidRDefault="001A5D88" w:rsidP="001A5D88">
      <w:pPr>
        <w:pStyle w:val="ListParagraph"/>
        <w:numPr>
          <w:ilvl w:val="0"/>
          <w:numId w:val="27"/>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Support in developing a comprehensive business plan</w:t>
      </w:r>
      <w:r>
        <w:rPr>
          <w:rFonts w:ascii="Times New Roman" w:eastAsia="Times New Roman" w:hAnsi="Times New Roman" w:cs="Times New Roman"/>
          <w:szCs w:val="22"/>
          <w:lang w:val="en-AU"/>
        </w:rPr>
        <w:t xml:space="preserve"> (Nepali)</w:t>
      </w:r>
      <w:r w:rsidRPr="001A5D88">
        <w:rPr>
          <w:rFonts w:ascii="Times New Roman" w:eastAsia="Times New Roman" w:hAnsi="Times New Roman" w:cs="Times New Roman"/>
          <w:szCs w:val="22"/>
          <w:lang w:val="en-AU"/>
        </w:rPr>
        <w:t>, investment proposals</w:t>
      </w:r>
      <w:r>
        <w:rPr>
          <w:rFonts w:ascii="Times New Roman" w:eastAsia="Times New Roman" w:hAnsi="Times New Roman" w:cs="Times New Roman"/>
          <w:szCs w:val="22"/>
          <w:lang w:val="en-AU"/>
        </w:rPr>
        <w:t xml:space="preserve"> (Nepali)</w:t>
      </w:r>
      <w:r w:rsidRPr="001A5D88">
        <w:rPr>
          <w:rFonts w:ascii="Times New Roman" w:eastAsia="Times New Roman" w:hAnsi="Times New Roman" w:cs="Times New Roman"/>
          <w:szCs w:val="22"/>
          <w:lang w:val="en-AU"/>
        </w:rPr>
        <w:t xml:space="preserve">, and pitch decks </w:t>
      </w:r>
      <w:r>
        <w:rPr>
          <w:rFonts w:ascii="Times New Roman" w:eastAsia="Times New Roman" w:hAnsi="Times New Roman" w:cs="Times New Roman"/>
          <w:szCs w:val="22"/>
          <w:lang w:val="en-AU"/>
        </w:rPr>
        <w:t xml:space="preserve">(English) </w:t>
      </w:r>
      <w:r w:rsidRPr="001A5D88">
        <w:rPr>
          <w:rFonts w:ascii="Times New Roman" w:eastAsia="Times New Roman" w:hAnsi="Times New Roman" w:cs="Times New Roman"/>
          <w:szCs w:val="22"/>
          <w:lang w:val="en-AU"/>
        </w:rPr>
        <w:t>for all selected cooperatives.</w:t>
      </w:r>
    </w:p>
    <w:p w14:paraId="7F5AB6C1" w14:textId="77777777" w:rsidR="001A5D88" w:rsidRPr="001A5D88" w:rsidRDefault="001A5D88" w:rsidP="001A5D88">
      <w:pPr>
        <w:pStyle w:val="ListParagraph"/>
        <w:jc w:val="both"/>
        <w:rPr>
          <w:rFonts w:ascii="Times New Roman" w:eastAsia="Times New Roman" w:hAnsi="Times New Roman" w:cs="Times New Roman"/>
          <w:szCs w:val="22"/>
          <w:lang w:val="en-AU"/>
        </w:rPr>
      </w:pPr>
    </w:p>
    <w:p w14:paraId="0301C90D" w14:textId="76522B76" w:rsidR="000900C3" w:rsidRPr="000900C3" w:rsidRDefault="001A5D88" w:rsidP="000900C3">
      <w:pPr>
        <w:pStyle w:val="ListParagraph"/>
        <w:numPr>
          <w:ilvl w:val="0"/>
          <w:numId w:val="27"/>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 xml:space="preserve">Detailed training content and resources </w:t>
      </w:r>
      <w:r>
        <w:rPr>
          <w:rFonts w:ascii="Times New Roman" w:eastAsia="Times New Roman" w:hAnsi="Times New Roman" w:cs="Times New Roman"/>
          <w:szCs w:val="22"/>
          <w:lang w:val="en-AU"/>
        </w:rPr>
        <w:t xml:space="preserve">in Nepali </w:t>
      </w:r>
      <w:r w:rsidRPr="001A5D88">
        <w:rPr>
          <w:rFonts w:ascii="Times New Roman" w:eastAsia="Times New Roman" w:hAnsi="Times New Roman" w:cs="Times New Roman"/>
          <w:szCs w:val="22"/>
          <w:lang w:val="en-AU"/>
        </w:rPr>
        <w:t>for cooperative capacity building, tailored to enhancing investment readiness and addressing identified gaps.</w:t>
      </w:r>
      <w:r w:rsidR="000900C3">
        <w:rPr>
          <w:rFonts w:ascii="Times New Roman" w:eastAsia="Times New Roman" w:hAnsi="Times New Roman" w:cs="Times New Roman"/>
          <w:szCs w:val="22"/>
          <w:lang w:val="en-AU"/>
        </w:rPr>
        <w:t xml:space="preserve"> </w:t>
      </w:r>
    </w:p>
    <w:p w14:paraId="2813AEB9" w14:textId="77777777" w:rsidR="001A5D88" w:rsidRPr="001A5D88" w:rsidRDefault="001A5D88" w:rsidP="001A5D88">
      <w:pPr>
        <w:pStyle w:val="ListParagraph"/>
        <w:jc w:val="both"/>
        <w:rPr>
          <w:rFonts w:ascii="Times New Roman" w:eastAsia="Times New Roman" w:hAnsi="Times New Roman" w:cs="Times New Roman"/>
          <w:szCs w:val="22"/>
          <w:lang w:val="en-AU"/>
        </w:rPr>
      </w:pPr>
    </w:p>
    <w:p w14:paraId="35CFC3CF" w14:textId="1A3D56FB" w:rsidR="001A5D88" w:rsidRPr="001A5D88" w:rsidRDefault="001A5D88" w:rsidP="001A5D88">
      <w:pPr>
        <w:pStyle w:val="ListParagraph"/>
        <w:numPr>
          <w:ilvl w:val="0"/>
          <w:numId w:val="27"/>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 xml:space="preserve">A </w:t>
      </w:r>
      <w:r w:rsidRPr="001A5D88">
        <w:rPr>
          <w:rFonts w:ascii="Times New Roman" w:eastAsia="Times New Roman" w:hAnsi="Times New Roman" w:cs="Times New Roman"/>
          <w:b/>
          <w:bCs/>
          <w:szCs w:val="22"/>
          <w:lang w:val="en-AU"/>
        </w:rPr>
        <w:t>final report</w:t>
      </w:r>
      <w:r w:rsidRPr="001A5D88">
        <w:rPr>
          <w:rFonts w:ascii="Times New Roman" w:eastAsia="Times New Roman" w:hAnsi="Times New Roman" w:cs="Times New Roman"/>
          <w:szCs w:val="22"/>
          <w:lang w:val="en-AU"/>
        </w:rPr>
        <w:t xml:space="preserve"> </w:t>
      </w:r>
      <w:r>
        <w:rPr>
          <w:rFonts w:ascii="Times New Roman" w:eastAsia="Times New Roman" w:hAnsi="Times New Roman" w:cs="Times New Roman"/>
          <w:szCs w:val="22"/>
          <w:lang w:val="en-AU"/>
        </w:rPr>
        <w:t xml:space="preserve">in English </w:t>
      </w:r>
      <w:r w:rsidRPr="001A5D88">
        <w:rPr>
          <w:rFonts w:ascii="Times New Roman" w:eastAsia="Times New Roman" w:hAnsi="Times New Roman" w:cs="Times New Roman"/>
          <w:szCs w:val="22"/>
          <w:lang w:val="en-AU"/>
        </w:rPr>
        <w:t>that includes:</w:t>
      </w:r>
    </w:p>
    <w:p w14:paraId="7E97AF5E" w14:textId="77777777" w:rsidR="001A5D88" w:rsidRPr="001A5D88" w:rsidRDefault="001A5D88" w:rsidP="001A5D88">
      <w:pPr>
        <w:pStyle w:val="ListParagraph"/>
        <w:numPr>
          <w:ilvl w:val="0"/>
          <w:numId w:val="42"/>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The number of investment forums participated in.</w:t>
      </w:r>
    </w:p>
    <w:p w14:paraId="1C2F9AD1" w14:textId="77777777" w:rsidR="001A5D88" w:rsidRPr="001A5D88" w:rsidRDefault="001A5D88" w:rsidP="001A5D88">
      <w:pPr>
        <w:pStyle w:val="ListParagraph"/>
        <w:numPr>
          <w:ilvl w:val="0"/>
          <w:numId w:val="42"/>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The number of investors interacted with.</w:t>
      </w:r>
    </w:p>
    <w:p w14:paraId="69530C87" w14:textId="19B68CF3" w:rsidR="001A5D88" w:rsidRPr="001A5D88" w:rsidRDefault="001A5D88" w:rsidP="001A5D88">
      <w:pPr>
        <w:pStyle w:val="ListParagraph"/>
        <w:numPr>
          <w:ilvl w:val="0"/>
          <w:numId w:val="42"/>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The amount invested into cooperative businesses</w:t>
      </w:r>
      <w:r w:rsidR="000900C3">
        <w:rPr>
          <w:rFonts w:ascii="Times New Roman" w:eastAsia="Times New Roman" w:hAnsi="Times New Roman" w:cs="Times New Roman"/>
          <w:szCs w:val="22"/>
          <w:lang w:val="en-AU"/>
        </w:rPr>
        <w:t xml:space="preserve"> by the investors/BFIs</w:t>
      </w:r>
      <w:r w:rsidRPr="001A5D88">
        <w:rPr>
          <w:rFonts w:ascii="Times New Roman" w:eastAsia="Times New Roman" w:hAnsi="Times New Roman" w:cs="Times New Roman"/>
          <w:szCs w:val="22"/>
          <w:lang w:val="en-AU"/>
        </w:rPr>
        <w:t>.</w:t>
      </w:r>
    </w:p>
    <w:p w14:paraId="3214979F" w14:textId="77777777" w:rsidR="001A5D88" w:rsidRDefault="001A5D88" w:rsidP="001A5D88">
      <w:pPr>
        <w:pStyle w:val="ListParagraph"/>
        <w:numPr>
          <w:ilvl w:val="0"/>
          <w:numId w:val="42"/>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Key outcomes and next steps for each cooperative.</w:t>
      </w:r>
    </w:p>
    <w:p w14:paraId="6523D5D9" w14:textId="77777777" w:rsidR="001A5D88" w:rsidRPr="001A5D88" w:rsidRDefault="001A5D88" w:rsidP="001A5D88">
      <w:pPr>
        <w:pStyle w:val="ListParagraph"/>
        <w:ind w:left="1080"/>
        <w:jc w:val="both"/>
        <w:rPr>
          <w:rFonts w:ascii="Times New Roman" w:eastAsia="Times New Roman" w:hAnsi="Times New Roman" w:cs="Times New Roman"/>
          <w:szCs w:val="22"/>
          <w:lang w:val="en-AU"/>
        </w:rPr>
      </w:pPr>
    </w:p>
    <w:p w14:paraId="5B097CE9" w14:textId="7AD2F767" w:rsidR="001A5D88" w:rsidRDefault="001A5D88" w:rsidP="001A5D88">
      <w:pPr>
        <w:pStyle w:val="ListParagraph"/>
        <w:numPr>
          <w:ilvl w:val="0"/>
          <w:numId w:val="27"/>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b/>
          <w:bCs/>
          <w:szCs w:val="22"/>
          <w:lang w:val="en-AU"/>
        </w:rPr>
        <w:t>Impact tracking/measurement and reporting guidelines</w:t>
      </w:r>
      <w:r w:rsidRPr="001A5D88">
        <w:rPr>
          <w:rFonts w:ascii="Times New Roman" w:eastAsia="Times New Roman" w:hAnsi="Times New Roman" w:cs="Times New Roman"/>
          <w:szCs w:val="22"/>
          <w:lang w:val="en-AU"/>
        </w:rPr>
        <w:t xml:space="preserve"> </w:t>
      </w:r>
      <w:r>
        <w:rPr>
          <w:rFonts w:ascii="Times New Roman" w:eastAsia="Times New Roman" w:hAnsi="Times New Roman" w:cs="Times New Roman"/>
          <w:szCs w:val="22"/>
          <w:lang w:val="en-AU"/>
        </w:rPr>
        <w:t xml:space="preserve">in Nepali language </w:t>
      </w:r>
      <w:r w:rsidRPr="001A5D88">
        <w:rPr>
          <w:rFonts w:ascii="Times New Roman" w:eastAsia="Times New Roman" w:hAnsi="Times New Roman" w:cs="Times New Roman"/>
          <w:szCs w:val="22"/>
          <w:lang w:val="en-AU"/>
        </w:rPr>
        <w:t>to be implemented within the cooperatives.</w:t>
      </w:r>
      <w:r w:rsidR="000900C3">
        <w:rPr>
          <w:rFonts w:ascii="Times New Roman" w:eastAsia="Times New Roman" w:hAnsi="Times New Roman" w:cs="Times New Roman"/>
          <w:szCs w:val="22"/>
          <w:lang w:val="en-AU"/>
        </w:rPr>
        <w:t xml:space="preserve"> </w:t>
      </w:r>
    </w:p>
    <w:p w14:paraId="4D8879FB" w14:textId="77777777" w:rsidR="001A5D88" w:rsidRPr="001A5D88" w:rsidRDefault="001A5D88" w:rsidP="001A5D88">
      <w:pPr>
        <w:pStyle w:val="ListParagraph"/>
        <w:jc w:val="both"/>
        <w:rPr>
          <w:rFonts w:ascii="Times New Roman" w:eastAsia="Times New Roman" w:hAnsi="Times New Roman" w:cs="Times New Roman"/>
          <w:szCs w:val="22"/>
          <w:lang w:val="en-AU"/>
        </w:rPr>
      </w:pPr>
    </w:p>
    <w:p w14:paraId="1E641E5A" w14:textId="1E1EC15B" w:rsidR="00213F95" w:rsidRPr="001A5D88" w:rsidRDefault="001A5D88" w:rsidP="001A5D88">
      <w:pPr>
        <w:pStyle w:val="ListParagraph"/>
        <w:numPr>
          <w:ilvl w:val="0"/>
          <w:numId w:val="27"/>
        </w:numPr>
        <w:jc w:val="both"/>
        <w:rPr>
          <w:rFonts w:ascii="Times New Roman" w:eastAsia="Times New Roman" w:hAnsi="Times New Roman" w:cs="Times New Roman"/>
          <w:szCs w:val="22"/>
          <w:lang w:val="en-AU"/>
        </w:rPr>
      </w:pPr>
      <w:r w:rsidRPr="001A5D88">
        <w:rPr>
          <w:rFonts w:ascii="Times New Roman" w:eastAsia="Times New Roman" w:hAnsi="Times New Roman" w:cs="Times New Roman"/>
          <w:szCs w:val="22"/>
          <w:lang w:val="en-AU"/>
        </w:rPr>
        <w:t xml:space="preserve">A </w:t>
      </w:r>
      <w:r w:rsidRPr="001A5D88">
        <w:rPr>
          <w:rFonts w:ascii="Times New Roman" w:eastAsia="Times New Roman" w:hAnsi="Times New Roman" w:cs="Times New Roman"/>
          <w:b/>
          <w:bCs/>
          <w:szCs w:val="22"/>
          <w:lang w:val="en-AU"/>
        </w:rPr>
        <w:t>Monitoring and Evaluation (M&amp;E) report</w:t>
      </w:r>
      <w:r w:rsidRPr="001A5D88">
        <w:rPr>
          <w:rFonts w:ascii="Times New Roman" w:eastAsia="Times New Roman" w:hAnsi="Times New Roman" w:cs="Times New Roman"/>
          <w:szCs w:val="22"/>
          <w:lang w:val="en-AU"/>
        </w:rPr>
        <w:t xml:space="preserve"> </w:t>
      </w:r>
      <w:r>
        <w:rPr>
          <w:rFonts w:ascii="Times New Roman" w:eastAsia="Times New Roman" w:hAnsi="Times New Roman" w:cs="Times New Roman"/>
          <w:szCs w:val="22"/>
          <w:lang w:val="en-AU"/>
        </w:rPr>
        <w:t xml:space="preserve">in English </w:t>
      </w:r>
      <w:r w:rsidRPr="001A5D88">
        <w:rPr>
          <w:rFonts w:ascii="Times New Roman" w:eastAsia="Times New Roman" w:hAnsi="Times New Roman" w:cs="Times New Roman"/>
          <w:szCs w:val="22"/>
          <w:lang w:val="en-AU"/>
        </w:rPr>
        <w:t>highlighting the progress and impacts generated during the assignment period, with a focus on measurable outcomes.</w:t>
      </w:r>
    </w:p>
    <w:p w14:paraId="01ED2ED4" w14:textId="77777777" w:rsidR="009430BE" w:rsidRPr="0094666B" w:rsidRDefault="009430BE" w:rsidP="00213F95">
      <w:pPr>
        <w:pStyle w:val="ListParagraph"/>
        <w:spacing w:before="100" w:beforeAutospacing="1" w:after="100" w:afterAutospacing="1" w:line="240" w:lineRule="auto"/>
        <w:jc w:val="both"/>
        <w:rPr>
          <w:rFonts w:ascii="Times New Roman" w:eastAsia="Times New Roman" w:hAnsi="Times New Roman" w:cs="Times New Roman"/>
          <w:szCs w:val="22"/>
        </w:rPr>
      </w:pPr>
    </w:p>
    <w:p w14:paraId="032A1D1D" w14:textId="77777777" w:rsidR="009944E0" w:rsidRPr="0094666B" w:rsidRDefault="00263C30" w:rsidP="00507FF3">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Pr>
          <w:rFonts w:ascii="Times New Roman" w:eastAsia="Times New Roman" w:hAnsi="Times New Roman" w:cs="Times New Roman"/>
          <w:b/>
          <w:bCs/>
          <w:szCs w:val="22"/>
        </w:rPr>
        <w:t>RESPONSIBILITIES</w:t>
      </w:r>
      <w:r w:rsidRPr="0094666B">
        <w:rPr>
          <w:rFonts w:ascii="Times New Roman" w:eastAsia="Times New Roman" w:hAnsi="Times New Roman" w:cs="Times New Roman"/>
          <w:b/>
          <w:bCs/>
          <w:szCs w:val="22"/>
        </w:rPr>
        <w:t xml:space="preserve"> OF HEIFER INTERNATIONAL NEPAL</w:t>
      </w:r>
    </w:p>
    <w:p w14:paraId="01AB8775" w14:textId="77777777" w:rsidR="00263C30" w:rsidRDefault="009944E0" w:rsidP="00213F95">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t>Selection and Assessment:</w:t>
      </w:r>
      <w:r w:rsidRPr="00263C30">
        <w:rPr>
          <w:rFonts w:ascii="Times New Roman" w:eastAsia="Times New Roman" w:hAnsi="Times New Roman" w:cs="Times New Roman"/>
          <w:szCs w:val="22"/>
        </w:rPr>
        <w:t xml:space="preserve"> Heifer International Nepal will provide guidance and oversight for the selection process, ensuring alignment with strategic objectives and ensuring the cooperatives meet the necessary criteria.</w:t>
      </w:r>
    </w:p>
    <w:p w14:paraId="2C78342B" w14:textId="77777777" w:rsidR="00263C30" w:rsidRDefault="009944E0" w:rsidP="00213F95">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t>Capacity Building:</w:t>
      </w:r>
      <w:r w:rsidRPr="00263C30">
        <w:rPr>
          <w:rFonts w:ascii="Times New Roman" w:eastAsia="Times New Roman" w:hAnsi="Times New Roman" w:cs="Times New Roman"/>
          <w:szCs w:val="22"/>
        </w:rPr>
        <w:t xml:space="preserve"> Heifer will organize workshops, training sessions, and mentoring programs for cooperative leaders and members to develop required technical, managerial, and financial skills.</w:t>
      </w:r>
    </w:p>
    <w:p w14:paraId="1A762F54" w14:textId="77777777" w:rsidR="00263C30" w:rsidRDefault="009944E0" w:rsidP="00213F95">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lastRenderedPageBreak/>
        <w:t>Investment Facilitation:</w:t>
      </w:r>
      <w:r w:rsidRPr="00263C30">
        <w:rPr>
          <w:rFonts w:ascii="Times New Roman" w:eastAsia="Times New Roman" w:hAnsi="Times New Roman" w:cs="Times New Roman"/>
          <w:szCs w:val="22"/>
        </w:rPr>
        <w:t xml:space="preserve"> Heifer will assist in building relationships with potential investors and facilitate investment readiness activities, including pitch development and matchmaking events.</w:t>
      </w:r>
    </w:p>
    <w:p w14:paraId="430274C8" w14:textId="0DDEC84F" w:rsidR="0094666B" w:rsidRDefault="009944E0" w:rsidP="00213F95">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b/>
          <w:bCs/>
          <w:szCs w:val="22"/>
        </w:rPr>
        <w:t>Monitoring and Evaluation:</w:t>
      </w:r>
      <w:r w:rsidRPr="00263C30">
        <w:rPr>
          <w:rFonts w:ascii="Times New Roman" w:eastAsia="Times New Roman" w:hAnsi="Times New Roman" w:cs="Times New Roman"/>
          <w:szCs w:val="22"/>
        </w:rPr>
        <w:t xml:space="preserve"> Heifer will oversee the establishment of the M&amp;E system, ensuring proper data collection, reporting, and course correction where </w:t>
      </w:r>
      <w:r w:rsidR="00A5492D" w:rsidRPr="00263C30">
        <w:rPr>
          <w:rFonts w:ascii="Times New Roman" w:eastAsia="Times New Roman" w:hAnsi="Times New Roman" w:cs="Times New Roman"/>
          <w:szCs w:val="22"/>
        </w:rPr>
        <w:t>need</w:t>
      </w:r>
      <w:r w:rsidRPr="00263C30">
        <w:rPr>
          <w:rFonts w:ascii="Times New Roman" w:eastAsia="Times New Roman" w:hAnsi="Times New Roman" w:cs="Times New Roman"/>
          <w:szCs w:val="22"/>
        </w:rPr>
        <w:t>.</w:t>
      </w:r>
    </w:p>
    <w:p w14:paraId="254DACE0" w14:textId="77777777" w:rsidR="00A5492D" w:rsidRPr="00263C30" w:rsidRDefault="00A5492D" w:rsidP="00A5492D">
      <w:pPr>
        <w:pStyle w:val="ListParagraph"/>
        <w:spacing w:before="100" w:beforeAutospacing="1" w:after="100" w:afterAutospacing="1" w:line="240" w:lineRule="auto"/>
        <w:jc w:val="both"/>
        <w:rPr>
          <w:rFonts w:ascii="Times New Roman" w:eastAsia="Times New Roman" w:hAnsi="Times New Roman" w:cs="Times New Roman"/>
          <w:szCs w:val="22"/>
        </w:rPr>
      </w:pPr>
    </w:p>
    <w:p w14:paraId="5046F4E2" w14:textId="77777777" w:rsidR="0094666B" w:rsidRPr="00507FF3" w:rsidRDefault="00263C30" w:rsidP="00507FF3">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sidRPr="00A5492D">
        <w:rPr>
          <w:rFonts w:ascii="Times New Roman" w:eastAsia="Times New Roman" w:hAnsi="Times New Roman" w:cs="Times New Roman"/>
          <w:b/>
          <w:bCs/>
          <w:szCs w:val="22"/>
        </w:rPr>
        <w:t>COUNTERPART PERSONNEL</w:t>
      </w:r>
    </w:p>
    <w:p w14:paraId="4D2D6A8D" w14:textId="77777777" w:rsidR="00263C30" w:rsidRDefault="0094666B" w:rsidP="00213F95">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263C30">
        <w:rPr>
          <w:rFonts w:ascii="Times New Roman" w:hAnsi="Times New Roman" w:cs="Times New Roman"/>
          <w:szCs w:val="22"/>
        </w:rPr>
        <w:t>Regional Field Teams for cooperative selection and support.</w:t>
      </w:r>
    </w:p>
    <w:p w14:paraId="625D8501" w14:textId="77777777" w:rsidR="00263C30" w:rsidRDefault="0094666B" w:rsidP="00213F95">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263C30">
        <w:rPr>
          <w:rFonts w:ascii="Times New Roman" w:hAnsi="Times New Roman" w:cs="Times New Roman"/>
          <w:szCs w:val="22"/>
        </w:rPr>
        <w:t>Program Managers for strategic oversight and coordination.</w:t>
      </w:r>
    </w:p>
    <w:p w14:paraId="38C452C7" w14:textId="77777777" w:rsidR="0094666B" w:rsidRDefault="0094666B" w:rsidP="00213F95">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263C30">
        <w:rPr>
          <w:rFonts w:ascii="Times New Roman" w:hAnsi="Times New Roman" w:cs="Times New Roman"/>
          <w:szCs w:val="22"/>
        </w:rPr>
        <w:t>Technical Specialists in governance, financial management, and monitoring for capacity building.</w:t>
      </w:r>
    </w:p>
    <w:p w14:paraId="23B7E544" w14:textId="77777777" w:rsidR="00A5492D" w:rsidRPr="00263C30" w:rsidRDefault="00A5492D" w:rsidP="00A5492D">
      <w:pPr>
        <w:pStyle w:val="ListParagraph"/>
        <w:spacing w:before="100" w:beforeAutospacing="1" w:after="100" w:afterAutospacing="1" w:line="240" w:lineRule="auto"/>
        <w:ind w:left="1440"/>
        <w:jc w:val="both"/>
        <w:rPr>
          <w:rFonts w:ascii="Times New Roman" w:hAnsi="Times New Roman" w:cs="Times New Roman"/>
          <w:szCs w:val="22"/>
        </w:rPr>
      </w:pPr>
    </w:p>
    <w:p w14:paraId="5EA866D8" w14:textId="77777777" w:rsidR="0094666B" w:rsidRPr="00507FF3" w:rsidRDefault="00263C30" w:rsidP="002D1D5C">
      <w:pPr>
        <w:pStyle w:val="ListParagraph"/>
        <w:numPr>
          <w:ilvl w:val="0"/>
          <w:numId w:val="12"/>
        </w:numPr>
        <w:spacing w:after="0" w:line="240" w:lineRule="auto"/>
        <w:ind w:left="360"/>
        <w:contextualSpacing w:val="0"/>
        <w:jc w:val="both"/>
        <w:rPr>
          <w:rFonts w:ascii="Times New Roman" w:eastAsia="Times New Roman" w:hAnsi="Times New Roman" w:cs="Times New Roman"/>
          <w:b/>
          <w:bCs/>
          <w:szCs w:val="22"/>
        </w:rPr>
      </w:pPr>
      <w:r w:rsidRPr="00A5492D">
        <w:rPr>
          <w:rFonts w:ascii="Times New Roman" w:eastAsia="Times New Roman" w:hAnsi="Times New Roman" w:cs="Times New Roman"/>
          <w:b/>
          <w:bCs/>
          <w:szCs w:val="22"/>
        </w:rPr>
        <w:t>COMPETENCY REQUIREMENTS FOR CONSULTANT</w:t>
      </w:r>
    </w:p>
    <w:p w14:paraId="7D7E6267" w14:textId="5046FD83" w:rsidR="0094666B" w:rsidRPr="0094666B" w:rsidRDefault="0094666B" w:rsidP="002D1D5C">
      <w:pPr>
        <w:pStyle w:val="NormalWeb"/>
        <w:spacing w:before="0" w:beforeAutospacing="0" w:after="0" w:afterAutospacing="0"/>
        <w:jc w:val="both"/>
        <w:rPr>
          <w:sz w:val="22"/>
          <w:szCs w:val="22"/>
        </w:rPr>
      </w:pPr>
      <w:r w:rsidRPr="0094666B">
        <w:rPr>
          <w:sz w:val="22"/>
          <w:szCs w:val="22"/>
        </w:rPr>
        <w:t xml:space="preserve">The </w:t>
      </w:r>
      <w:r w:rsidR="00BE4250" w:rsidRPr="0094666B">
        <w:rPr>
          <w:sz w:val="22"/>
          <w:szCs w:val="22"/>
        </w:rPr>
        <w:t>consulting</w:t>
      </w:r>
      <w:r w:rsidR="00BE4250">
        <w:rPr>
          <w:sz w:val="22"/>
          <w:szCs w:val="22"/>
        </w:rPr>
        <w:t xml:space="preserve"> firm</w:t>
      </w:r>
      <w:r w:rsidRPr="0094666B">
        <w:rPr>
          <w:sz w:val="22"/>
          <w:szCs w:val="22"/>
        </w:rPr>
        <w:t xml:space="preserve"> should possess the following qualifications</w:t>
      </w:r>
      <w:r w:rsidR="002D1D5C">
        <w:rPr>
          <w:sz w:val="22"/>
          <w:szCs w:val="22"/>
        </w:rPr>
        <w:t>.</w:t>
      </w:r>
    </w:p>
    <w:p w14:paraId="749205DF" w14:textId="77777777" w:rsidR="0094666B" w:rsidRPr="0094666B" w:rsidRDefault="0094666B" w:rsidP="00A5492D">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94666B">
        <w:rPr>
          <w:rFonts w:ascii="Times New Roman" w:hAnsi="Times New Roman" w:cs="Times New Roman"/>
          <w:szCs w:val="22"/>
        </w:rPr>
        <w:t>Proven experience in cooperative development, investment readiness, and capacity building.</w:t>
      </w:r>
    </w:p>
    <w:p w14:paraId="20F830FA" w14:textId="77777777" w:rsidR="0094666B" w:rsidRPr="0094666B" w:rsidRDefault="0094666B" w:rsidP="00A5492D">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94666B">
        <w:rPr>
          <w:rFonts w:ascii="Times New Roman" w:hAnsi="Times New Roman" w:cs="Times New Roman"/>
          <w:szCs w:val="22"/>
        </w:rPr>
        <w:t>Expertise in financial analysis, business planning, and proposal development.</w:t>
      </w:r>
    </w:p>
    <w:p w14:paraId="6C7BAF20" w14:textId="77777777" w:rsidR="0094666B" w:rsidRPr="0094666B" w:rsidRDefault="0094666B" w:rsidP="00A5492D">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94666B">
        <w:rPr>
          <w:rFonts w:ascii="Times New Roman" w:hAnsi="Times New Roman" w:cs="Times New Roman"/>
          <w:szCs w:val="22"/>
        </w:rPr>
        <w:t>Strong facilitation and training skills, particularly for marginalized groups.</w:t>
      </w:r>
    </w:p>
    <w:p w14:paraId="5FFA4354" w14:textId="77777777" w:rsidR="0094666B" w:rsidRPr="0094666B" w:rsidRDefault="0094666B" w:rsidP="00A5492D">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94666B">
        <w:rPr>
          <w:rFonts w:ascii="Times New Roman" w:hAnsi="Times New Roman" w:cs="Times New Roman"/>
          <w:szCs w:val="22"/>
        </w:rPr>
        <w:t>Familiarity with Nepal’s agricultural, financial, and cooperative sectors.</w:t>
      </w:r>
    </w:p>
    <w:p w14:paraId="1EF5CC27" w14:textId="77777777" w:rsidR="0094666B" w:rsidRPr="0094666B" w:rsidRDefault="0094666B" w:rsidP="00A5492D">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94666B">
        <w:rPr>
          <w:rFonts w:ascii="Times New Roman" w:hAnsi="Times New Roman" w:cs="Times New Roman"/>
          <w:szCs w:val="22"/>
        </w:rPr>
        <w:t>Ability to produce high-quality reports and documentation in English.</w:t>
      </w:r>
    </w:p>
    <w:p w14:paraId="56A5B774" w14:textId="77777777" w:rsidR="0094666B" w:rsidRDefault="0094666B" w:rsidP="00A5492D">
      <w:pPr>
        <w:pStyle w:val="ListParagraph"/>
        <w:numPr>
          <w:ilvl w:val="0"/>
          <w:numId w:val="37"/>
        </w:numPr>
        <w:spacing w:before="100" w:beforeAutospacing="1" w:after="100" w:afterAutospacing="1" w:line="240" w:lineRule="auto"/>
        <w:jc w:val="both"/>
        <w:rPr>
          <w:rFonts w:ascii="Times New Roman" w:hAnsi="Times New Roman" w:cs="Times New Roman"/>
          <w:szCs w:val="22"/>
        </w:rPr>
      </w:pPr>
      <w:r w:rsidRPr="0094666B">
        <w:rPr>
          <w:rFonts w:ascii="Times New Roman" w:hAnsi="Times New Roman" w:cs="Times New Roman"/>
          <w:szCs w:val="22"/>
        </w:rPr>
        <w:t>Experience working with donor-funded projects and impact-driven initiatives.</w:t>
      </w:r>
    </w:p>
    <w:p w14:paraId="2E7BBB54" w14:textId="77777777" w:rsidR="00263C30" w:rsidRPr="00263C30" w:rsidRDefault="00263C30" w:rsidP="00213F95">
      <w:pPr>
        <w:pStyle w:val="ListParagraph"/>
        <w:spacing w:before="100" w:beforeAutospacing="1" w:after="100" w:afterAutospacing="1" w:line="240" w:lineRule="auto"/>
        <w:ind w:left="1440"/>
        <w:jc w:val="both"/>
        <w:rPr>
          <w:rFonts w:ascii="Times New Roman" w:hAnsi="Times New Roman" w:cs="Times New Roman"/>
          <w:szCs w:val="22"/>
        </w:rPr>
      </w:pPr>
    </w:p>
    <w:p w14:paraId="0ADAECC4" w14:textId="77777777" w:rsidR="001A23CB" w:rsidRPr="00E11BA6" w:rsidRDefault="001A23CB" w:rsidP="00C878EC">
      <w:pPr>
        <w:pStyle w:val="ListParagraph"/>
        <w:numPr>
          <w:ilvl w:val="0"/>
          <w:numId w:val="12"/>
        </w:numPr>
        <w:spacing w:after="0" w:line="240" w:lineRule="auto"/>
        <w:ind w:left="360"/>
        <w:contextualSpacing w:val="0"/>
        <w:jc w:val="both"/>
        <w:rPr>
          <w:rFonts w:ascii="Times New Roman" w:hAnsi="Times New Roman" w:cs="Times New Roman"/>
          <w:b/>
          <w:bCs/>
          <w:smallCaps/>
        </w:rPr>
      </w:pPr>
      <w:r w:rsidRPr="00E11BA6">
        <w:rPr>
          <w:rFonts w:ascii="Times New Roman" w:hAnsi="Times New Roman" w:cs="Times New Roman"/>
          <w:b/>
          <w:bCs/>
          <w:smallCaps/>
        </w:rPr>
        <w:t xml:space="preserve">DURATION OF ASSIGNMENT </w:t>
      </w:r>
    </w:p>
    <w:p w14:paraId="507EE50F" w14:textId="783865BB" w:rsidR="001A23CB" w:rsidRDefault="00C878EC" w:rsidP="00A5492D">
      <w:pPr>
        <w:spacing w:after="0" w:line="240" w:lineRule="auto"/>
        <w:jc w:val="both"/>
        <w:rPr>
          <w:rFonts w:ascii="Times New Roman" w:hAnsi="Times New Roman" w:cs="Times New Roman"/>
        </w:rPr>
      </w:pPr>
      <w:r w:rsidRPr="00C878EC">
        <w:rPr>
          <w:rFonts w:ascii="Times New Roman" w:hAnsi="Times New Roman" w:cs="Times New Roman"/>
        </w:rPr>
        <w:t xml:space="preserve">The assignment will span 18 months, from January 2024 to June 2026. Quarterly progress reports will be submitted to update </w:t>
      </w:r>
      <w:r>
        <w:rPr>
          <w:rFonts w:ascii="Times New Roman" w:hAnsi="Times New Roman" w:cs="Times New Roman"/>
        </w:rPr>
        <w:t xml:space="preserve">Heifer team, Cooperatives and other </w:t>
      </w:r>
      <w:r w:rsidRPr="00C878EC">
        <w:rPr>
          <w:rFonts w:ascii="Times New Roman" w:hAnsi="Times New Roman" w:cs="Times New Roman"/>
        </w:rPr>
        <w:t>stakeholders on key activities and achievements. The final report, summarizing all activities, outcomes, and recommendations, will be submitted by 20 June 2026.</w:t>
      </w:r>
    </w:p>
    <w:p w14:paraId="0672E288" w14:textId="77777777" w:rsidR="00562F8C" w:rsidRDefault="00562F8C" w:rsidP="00A5492D">
      <w:pPr>
        <w:spacing w:after="0" w:line="240" w:lineRule="auto"/>
        <w:jc w:val="both"/>
        <w:rPr>
          <w:rFonts w:ascii="Times New Roman" w:eastAsia="Times New Roman" w:hAnsi="Times New Roman" w:cs="Times New Roman"/>
          <w:b/>
          <w:bCs/>
          <w:szCs w:val="22"/>
        </w:rPr>
      </w:pPr>
    </w:p>
    <w:p w14:paraId="1347849C" w14:textId="2A0E6CDB" w:rsidR="00263C30" w:rsidRPr="00A5492D" w:rsidRDefault="009944E0" w:rsidP="00A5492D">
      <w:pPr>
        <w:spacing w:after="0" w:line="240" w:lineRule="auto"/>
        <w:jc w:val="both"/>
        <w:rPr>
          <w:rFonts w:ascii="Times New Roman" w:eastAsia="Times New Roman" w:hAnsi="Times New Roman" w:cs="Times New Roman"/>
          <w:szCs w:val="22"/>
        </w:rPr>
      </w:pPr>
      <w:r w:rsidRPr="00A5492D">
        <w:rPr>
          <w:rFonts w:ascii="Times New Roman" w:eastAsia="Times New Roman" w:hAnsi="Times New Roman" w:cs="Times New Roman"/>
          <w:b/>
          <w:bCs/>
          <w:szCs w:val="22"/>
        </w:rPr>
        <w:t>Phase 1 (Cooperative Selection and Gap Assessment):</w:t>
      </w:r>
      <w:r w:rsidRPr="00A5492D">
        <w:rPr>
          <w:rFonts w:ascii="Times New Roman" w:eastAsia="Times New Roman" w:hAnsi="Times New Roman" w:cs="Times New Roman"/>
          <w:szCs w:val="22"/>
        </w:rPr>
        <w:t xml:space="preserve"> 3 months</w:t>
      </w:r>
    </w:p>
    <w:p w14:paraId="39B71243" w14:textId="77777777" w:rsidR="00263C30" w:rsidRDefault="009944E0" w:rsidP="00A5492D">
      <w:pPr>
        <w:pStyle w:val="ListParagraph"/>
        <w:numPr>
          <w:ilvl w:val="1"/>
          <w:numId w:val="40"/>
        </w:numPr>
        <w:spacing w:after="0"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Shortlist 45 cooperatives and finalize the selection of 30.</w:t>
      </w:r>
    </w:p>
    <w:p w14:paraId="3F447A05" w14:textId="77777777" w:rsidR="009944E0" w:rsidRDefault="009944E0" w:rsidP="00A5492D">
      <w:pPr>
        <w:pStyle w:val="ListParagraph"/>
        <w:numPr>
          <w:ilvl w:val="1"/>
          <w:numId w:val="40"/>
        </w:numPr>
        <w:spacing w:after="0"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Conduct capacity assessments and develop gap analysis reports.</w:t>
      </w:r>
    </w:p>
    <w:p w14:paraId="714290A2" w14:textId="77777777" w:rsidR="00C878EC" w:rsidRDefault="00C878EC" w:rsidP="00C878EC">
      <w:pPr>
        <w:pStyle w:val="ListParagraph"/>
        <w:spacing w:after="0" w:line="240" w:lineRule="auto"/>
        <w:ind w:left="1440"/>
        <w:jc w:val="both"/>
        <w:rPr>
          <w:rFonts w:ascii="Times New Roman" w:eastAsia="Times New Roman" w:hAnsi="Times New Roman" w:cs="Times New Roman"/>
          <w:szCs w:val="22"/>
        </w:rPr>
      </w:pPr>
    </w:p>
    <w:p w14:paraId="4109D7F3" w14:textId="77777777" w:rsidR="009944E0" w:rsidRPr="00A5492D" w:rsidRDefault="009944E0" w:rsidP="00A5492D">
      <w:pPr>
        <w:spacing w:after="0" w:line="240" w:lineRule="auto"/>
        <w:jc w:val="both"/>
        <w:rPr>
          <w:rFonts w:ascii="Times New Roman" w:eastAsia="Times New Roman" w:hAnsi="Times New Roman" w:cs="Times New Roman"/>
          <w:szCs w:val="22"/>
        </w:rPr>
      </w:pPr>
      <w:r w:rsidRPr="00A5492D">
        <w:rPr>
          <w:rFonts w:ascii="Times New Roman" w:eastAsia="Times New Roman" w:hAnsi="Times New Roman" w:cs="Times New Roman"/>
          <w:b/>
          <w:bCs/>
          <w:szCs w:val="22"/>
        </w:rPr>
        <w:t>Phase 2 (Capacity Building and Investment Readiness Preparation):</w:t>
      </w:r>
      <w:r w:rsidRPr="00A5492D">
        <w:rPr>
          <w:rFonts w:ascii="Times New Roman" w:eastAsia="Times New Roman" w:hAnsi="Times New Roman" w:cs="Times New Roman"/>
          <w:szCs w:val="22"/>
        </w:rPr>
        <w:t xml:space="preserve"> 9 months</w:t>
      </w:r>
    </w:p>
    <w:p w14:paraId="31AE5FB8" w14:textId="77777777" w:rsidR="00263C30" w:rsidRDefault="009944E0" w:rsidP="00A5492D">
      <w:pPr>
        <w:pStyle w:val="ListParagraph"/>
        <w:numPr>
          <w:ilvl w:val="1"/>
          <w:numId w:val="40"/>
        </w:numPr>
        <w:spacing w:after="0"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Design and imple</w:t>
      </w:r>
      <w:r w:rsidR="00263C30">
        <w:rPr>
          <w:rFonts w:ascii="Times New Roman" w:eastAsia="Times New Roman" w:hAnsi="Times New Roman" w:cs="Times New Roman"/>
          <w:szCs w:val="22"/>
        </w:rPr>
        <w:t>ment capacity-building programs.</w:t>
      </w:r>
    </w:p>
    <w:p w14:paraId="099AD28A" w14:textId="77777777" w:rsidR="00263C30" w:rsidRDefault="009944E0" w:rsidP="00A5492D">
      <w:pPr>
        <w:pStyle w:val="ListParagraph"/>
        <w:numPr>
          <w:ilvl w:val="1"/>
          <w:numId w:val="40"/>
        </w:numPr>
        <w:spacing w:after="0"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Develop business plans, financial documents, and investment proposals for each cooperative.</w:t>
      </w:r>
    </w:p>
    <w:p w14:paraId="138BB08F" w14:textId="77777777" w:rsidR="009944E0" w:rsidRDefault="009944E0" w:rsidP="00A5492D">
      <w:pPr>
        <w:pStyle w:val="ListParagraph"/>
        <w:numPr>
          <w:ilvl w:val="1"/>
          <w:numId w:val="40"/>
        </w:numPr>
        <w:spacing w:after="0"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Support the cooperatives in pitching to investors and other stakeholders.</w:t>
      </w:r>
    </w:p>
    <w:p w14:paraId="3D9C884F" w14:textId="77777777" w:rsidR="001A23CB" w:rsidRPr="00263C30" w:rsidRDefault="001A23CB" w:rsidP="001A23CB">
      <w:pPr>
        <w:pStyle w:val="ListParagraph"/>
        <w:spacing w:after="0" w:line="240" w:lineRule="auto"/>
        <w:ind w:left="1440"/>
        <w:jc w:val="both"/>
        <w:rPr>
          <w:rFonts w:ascii="Times New Roman" w:eastAsia="Times New Roman" w:hAnsi="Times New Roman" w:cs="Times New Roman"/>
          <w:szCs w:val="22"/>
        </w:rPr>
      </w:pPr>
    </w:p>
    <w:p w14:paraId="710108CE" w14:textId="77777777" w:rsidR="009944E0" w:rsidRPr="00A5492D" w:rsidRDefault="009944E0" w:rsidP="00A5492D">
      <w:pPr>
        <w:spacing w:after="0" w:line="240" w:lineRule="auto"/>
        <w:jc w:val="both"/>
        <w:rPr>
          <w:rFonts w:ascii="Times New Roman" w:eastAsia="Times New Roman" w:hAnsi="Times New Roman" w:cs="Times New Roman"/>
          <w:szCs w:val="22"/>
        </w:rPr>
      </w:pPr>
      <w:r w:rsidRPr="00A5492D">
        <w:rPr>
          <w:rFonts w:ascii="Times New Roman" w:eastAsia="Times New Roman" w:hAnsi="Times New Roman" w:cs="Times New Roman"/>
          <w:b/>
          <w:bCs/>
          <w:szCs w:val="22"/>
        </w:rPr>
        <w:t>Phase 3 (Investment Facilitation and Monitoring):</w:t>
      </w:r>
      <w:r w:rsidRPr="00A5492D">
        <w:rPr>
          <w:rFonts w:ascii="Times New Roman" w:eastAsia="Times New Roman" w:hAnsi="Times New Roman" w:cs="Times New Roman"/>
          <w:szCs w:val="22"/>
        </w:rPr>
        <w:t xml:space="preserve"> 6 months</w:t>
      </w:r>
    </w:p>
    <w:p w14:paraId="4FBBC324" w14:textId="77777777" w:rsidR="00263C30" w:rsidRDefault="009944E0" w:rsidP="00A5492D">
      <w:pPr>
        <w:pStyle w:val="ListParagraph"/>
        <w:numPr>
          <w:ilvl w:val="1"/>
          <w:numId w:val="40"/>
        </w:numPr>
        <w:spacing w:after="0"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Engage with potential investors and facilitate investments.</w:t>
      </w:r>
    </w:p>
    <w:p w14:paraId="713A231A" w14:textId="77777777" w:rsidR="009944E0" w:rsidRDefault="009944E0" w:rsidP="00A5492D">
      <w:pPr>
        <w:pStyle w:val="ListParagraph"/>
        <w:numPr>
          <w:ilvl w:val="1"/>
          <w:numId w:val="40"/>
        </w:numPr>
        <w:spacing w:before="100" w:beforeAutospacing="1" w:after="100" w:afterAutospacing="1" w:line="240" w:lineRule="auto"/>
        <w:jc w:val="both"/>
        <w:rPr>
          <w:rFonts w:ascii="Times New Roman" w:eastAsia="Times New Roman" w:hAnsi="Times New Roman" w:cs="Times New Roman"/>
          <w:szCs w:val="22"/>
        </w:rPr>
      </w:pPr>
      <w:r w:rsidRPr="00263C30">
        <w:rPr>
          <w:rFonts w:ascii="Times New Roman" w:eastAsia="Times New Roman" w:hAnsi="Times New Roman" w:cs="Times New Roman"/>
          <w:szCs w:val="22"/>
        </w:rPr>
        <w:t>Implement M&amp;E systems to track the effectiveness of interventions.</w:t>
      </w:r>
    </w:p>
    <w:p w14:paraId="5E619348" w14:textId="77777777" w:rsidR="00263C30" w:rsidRPr="00263C30" w:rsidRDefault="00263C30" w:rsidP="00213F95">
      <w:pPr>
        <w:pStyle w:val="ListParagraph"/>
        <w:spacing w:before="100" w:beforeAutospacing="1" w:after="100" w:afterAutospacing="1" w:line="240" w:lineRule="auto"/>
        <w:ind w:left="2160"/>
        <w:jc w:val="both"/>
        <w:rPr>
          <w:rFonts w:ascii="Times New Roman" w:eastAsia="Times New Roman" w:hAnsi="Times New Roman" w:cs="Times New Roman"/>
          <w:szCs w:val="22"/>
        </w:rPr>
      </w:pPr>
    </w:p>
    <w:p w14:paraId="0366BC5F" w14:textId="77777777" w:rsidR="00C878EC" w:rsidRPr="00E11BA6" w:rsidRDefault="00C878EC" w:rsidP="00C878EC">
      <w:pPr>
        <w:pStyle w:val="ListParagraph"/>
        <w:numPr>
          <w:ilvl w:val="0"/>
          <w:numId w:val="12"/>
        </w:numPr>
        <w:spacing w:after="0" w:line="240" w:lineRule="auto"/>
        <w:ind w:left="360"/>
        <w:contextualSpacing w:val="0"/>
        <w:jc w:val="both"/>
        <w:rPr>
          <w:rFonts w:ascii="Times New Roman" w:hAnsi="Times New Roman" w:cs="Times New Roman"/>
          <w:b/>
          <w:bCs/>
          <w:smallCaps/>
        </w:rPr>
      </w:pPr>
      <w:r w:rsidRPr="00E11BA6">
        <w:rPr>
          <w:rFonts w:ascii="Times New Roman" w:hAnsi="Times New Roman" w:cs="Times New Roman"/>
          <w:b/>
          <w:bCs/>
          <w:smallCaps/>
        </w:rPr>
        <w:t>Heifer’s Input and Counterpart Personnel</w:t>
      </w:r>
    </w:p>
    <w:p w14:paraId="175528E2" w14:textId="0BD1B840" w:rsidR="00C878EC" w:rsidRDefault="00C878EC" w:rsidP="00C878EC">
      <w:pPr>
        <w:jc w:val="both"/>
        <w:rPr>
          <w:rFonts w:ascii="Times New Roman" w:hAnsi="Times New Roman" w:cs="Times New Roman"/>
        </w:rPr>
      </w:pPr>
      <w:r w:rsidRPr="00E11BA6">
        <w:rPr>
          <w:rFonts w:ascii="Times New Roman" w:hAnsi="Times New Roman" w:cs="Times New Roman"/>
        </w:rPr>
        <w:t xml:space="preserve">Heifer shall provide relevant information, project document and resources to the consultant and facilitate coordination between the consultants and concerned stakeholders/institutions as and when necessary. The project shall not provide any logistical support to the consultant during the execution of consultancy service. Heifer shall designate a primary contact person who will act as professional and support counterpart personnel to the consultant team for any necessary assistance. The consultant shall work closely with her/him and the concerned team members for quality deliverables. </w:t>
      </w:r>
    </w:p>
    <w:p w14:paraId="390E2B90" w14:textId="77777777" w:rsidR="00C878EC" w:rsidRPr="00E11BA6" w:rsidRDefault="00C878EC" w:rsidP="00C878EC">
      <w:pPr>
        <w:pStyle w:val="ListParagraph"/>
        <w:numPr>
          <w:ilvl w:val="0"/>
          <w:numId w:val="12"/>
        </w:numPr>
        <w:spacing w:after="0" w:line="240" w:lineRule="auto"/>
        <w:ind w:left="360"/>
        <w:contextualSpacing w:val="0"/>
        <w:jc w:val="both"/>
        <w:rPr>
          <w:rFonts w:ascii="Times New Roman" w:hAnsi="Times New Roman" w:cs="Times New Roman"/>
          <w:b/>
          <w:bCs/>
          <w:smallCaps/>
        </w:rPr>
      </w:pPr>
      <w:r w:rsidRPr="00E11BA6">
        <w:rPr>
          <w:rFonts w:ascii="Times New Roman" w:hAnsi="Times New Roman" w:cs="Times New Roman"/>
          <w:b/>
          <w:bCs/>
          <w:smallCaps/>
        </w:rPr>
        <w:t xml:space="preserve">Competency requirements of the consultant  </w:t>
      </w:r>
    </w:p>
    <w:p w14:paraId="6A1391B2" w14:textId="44A4C150" w:rsidR="00C878EC" w:rsidRDefault="00C878EC" w:rsidP="00C878EC">
      <w:pPr>
        <w:spacing w:after="0" w:line="240" w:lineRule="auto"/>
        <w:jc w:val="both"/>
        <w:rPr>
          <w:rFonts w:ascii="Times New Roman" w:eastAsia="Times New Roman" w:hAnsi="Times New Roman" w:cs="Times New Roman"/>
          <w:b/>
          <w:bCs/>
          <w:szCs w:val="22"/>
        </w:rPr>
      </w:pPr>
      <w:r w:rsidRPr="00C878EC">
        <w:rPr>
          <w:rFonts w:ascii="Times New Roman" w:hAnsi="Times New Roman" w:cs="Times New Roman"/>
        </w:rPr>
        <w:lastRenderedPageBreak/>
        <w:t>This service is solicited from suitable consulting</w:t>
      </w:r>
      <w:r w:rsidR="00010D55">
        <w:rPr>
          <w:rFonts w:ascii="Times New Roman" w:hAnsi="Times New Roman" w:cs="Times New Roman"/>
        </w:rPr>
        <w:t xml:space="preserve"> </w:t>
      </w:r>
      <w:r w:rsidRPr="00C878EC">
        <w:rPr>
          <w:rFonts w:ascii="Times New Roman" w:hAnsi="Times New Roman" w:cs="Times New Roman"/>
        </w:rPr>
        <w:t>firm consisting of minimum two consultants with minimum post-graduate degree in related field with proven experience on preparation of similar</w:t>
      </w:r>
      <w:r w:rsidR="00A877FC">
        <w:rPr>
          <w:rFonts w:ascii="Times New Roman" w:hAnsi="Times New Roman" w:cs="Times New Roman"/>
        </w:rPr>
        <w:t xml:space="preserve"> assignment</w:t>
      </w:r>
      <w:r w:rsidRPr="00C878EC">
        <w:rPr>
          <w:rFonts w:ascii="Times New Roman" w:hAnsi="Times New Roman" w:cs="Times New Roman"/>
        </w:rPr>
        <w:t xml:space="preserve">. Those with proven </w:t>
      </w:r>
      <w:r w:rsidR="00A877FC">
        <w:rPr>
          <w:rFonts w:ascii="Times New Roman" w:hAnsi="Times New Roman" w:cs="Times New Roman"/>
        </w:rPr>
        <w:t xml:space="preserve">expertise or </w:t>
      </w:r>
      <w:r w:rsidRPr="00C878EC">
        <w:rPr>
          <w:rFonts w:ascii="Times New Roman" w:hAnsi="Times New Roman" w:cs="Times New Roman"/>
        </w:rPr>
        <w:t xml:space="preserve">experience </w:t>
      </w:r>
      <w:r w:rsidR="00A877FC">
        <w:rPr>
          <w:rFonts w:ascii="Times New Roman" w:hAnsi="Times New Roman" w:cs="Times New Roman"/>
        </w:rPr>
        <w:t>on fund management or bringing investment from BFIs or Impact investor</w:t>
      </w:r>
      <w:r w:rsidRPr="00C878EC">
        <w:rPr>
          <w:rFonts w:ascii="Times New Roman" w:hAnsi="Times New Roman" w:cs="Times New Roman"/>
        </w:rPr>
        <w:t xml:space="preserve"> encouraged to apply</w:t>
      </w:r>
      <w:r>
        <w:rPr>
          <w:rFonts w:ascii="Times New Roman" w:hAnsi="Times New Roman" w:cs="Times New Roman"/>
        </w:rPr>
        <w:t>.</w:t>
      </w:r>
    </w:p>
    <w:p w14:paraId="464FEDE8" w14:textId="77777777" w:rsidR="00C878EC" w:rsidRDefault="00C878EC" w:rsidP="00C878EC">
      <w:pPr>
        <w:pStyle w:val="ListParagraph"/>
        <w:spacing w:after="0" w:line="240" w:lineRule="auto"/>
        <w:ind w:left="360"/>
        <w:contextualSpacing w:val="0"/>
        <w:jc w:val="both"/>
        <w:rPr>
          <w:rFonts w:ascii="Times New Roman" w:eastAsia="Times New Roman" w:hAnsi="Times New Roman" w:cs="Times New Roman"/>
          <w:b/>
          <w:bCs/>
          <w:szCs w:val="22"/>
        </w:rPr>
      </w:pPr>
    </w:p>
    <w:p w14:paraId="71A7F305" w14:textId="28A345D4" w:rsidR="00AC1B96" w:rsidRPr="0094666B" w:rsidRDefault="00AC1B96" w:rsidP="00213F95">
      <w:pPr>
        <w:jc w:val="both"/>
        <w:rPr>
          <w:rFonts w:ascii="Times New Roman" w:hAnsi="Times New Roman" w:cs="Times New Roman"/>
          <w:szCs w:val="22"/>
        </w:rPr>
      </w:pPr>
    </w:p>
    <w:sectPr w:rsidR="00AC1B96" w:rsidRPr="00946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128F"/>
    <w:multiLevelType w:val="hybridMultilevel"/>
    <w:tmpl w:val="68C8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4A92"/>
    <w:multiLevelType w:val="hybridMultilevel"/>
    <w:tmpl w:val="F26A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47F4"/>
    <w:multiLevelType w:val="hybridMultilevel"/>
    <w:tmpl w:val="4392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3329E"/>
    <w:multiLevelType w:val="hybridMultilevel"/>
    <w:tmpl w:val="0840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1959"/>
    <w:multiLevelType w:val="hybridMultilevel"/>
    <w:tmpl w:val="23CCB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F2845"/>
    <w:multiLevelType w:val="hybridMultilevel"/>
    <w:tmpl w:val="1C80A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B77956"/>
    <w:multiLevelType w:val="hybridMultilevel"/>
    <w:tmpl w:val="5C187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977EAD"/>
    <w:multiLevelType w:val="hybridMultilevel"/>
    <w:tmpl w:val="F484F14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B61446"/>
    <w:multiLevelType w:val="hybridMultilevel"/>
    <w:tmpl w:val="C9DEF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83872"/>
    <w:multiLevelType w:val="multilevel"/>
    <w:tmpl w:val="5FE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D37FF"/>
    <w:multiLevelType w:val="multilevel"/>
    <w:tmpl w:val="E954DD50"/>
    <w:lvl w:ilvl="0">
      <w:start w:val="1"/>
      <w:numFmt w:val="lowerRoman"/>
      <w:lvlText w:val="%1."/>
      <w:lvlJc w:val="righ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A75EF"/>
    <w:multiLevelType w:val="hybridMultilevel"/>
    <w:tmpl w:val="306AB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F3FB8"/>
    <w:multiLevelType w:val="multilevel"/>
    <w:tmpl w:val="905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21F3C"/>
    <w:multiLevelType w:val="hybridMultilevel"/>
    <w:tmpl w:val="CC4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F463A"/>
    <w:multiLevelType w:val="hybridMultilevel"/>
    <w:tmpl w:val="9F5E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653E5"/>
    <w:multiLevelType w:val="multilevel"/>
    <w:tmpl w:val="7E18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D4BC4"/>
    <w:multiLevelType w:val="hybridMultilevel"/>
    <w:tmpl w:val="C5969CE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6A22097"/>
    <w:multiLevelType w:val="hybridMultilevel"/>
    <w:tmpl w:val="09CC3E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4942DE"/>
    <w:multiLevelType w:val="hybridMultilevel"/>
    <w:tmpl w:val="10200F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982564"/>
    <w:multiLevelType w:val="multilevel"/>
    <w:tmpl w:val="290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B6EAF"/>
    <w:multiLevelType w:val="hybridMultilevel"/>
    <w:tmpl w:val="E39C74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475D61"/>
    <w:multiLevelType w:val="hybridMultilevel"/>
    <w:tmpl w:val="7C462084"/>
    <w:lvl w:ilvl="0" w:tplc="B0CC098E">
      <w:start w:val="1"/>
      <w:numFmt w:val="lowerRoman"/>
      <w:lvlText w:val="%1."/>
      <w:lvlJc w:val="right"/>
      <w:pPr>
        <w:ind w:left="357" w:hanging="360"/>
      </w:pPr>
      <w:rPr>
        <w:b/>
        <w:bCs/>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2" w15:restartNumberingAfterBreak="0">
    <w:nsid w:val="43281968"/>
    <w:multiLevelType w:val="hybridMultilevel"/>
    <w:tmpl w:val="5C48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C515F"/>
    <w:multiLevelType w:val="hybridMultilevel"/>
    <w:tmpl w:val="038C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538C6"/>
    <w:multiLevelType w:val="hybridMultilevel"/>
    <w:tmpl w:val="859E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24236"/>
    <w:multiLevelType w:val="hybridMultilevel"/>
    <w:tmpl w:val="50CE464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5DC5F22"/>
    <w:multiLevelType w:val="multilevel"/>
    <w:tmpl w:val="B1C0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6066A"/>
    <w:multiLevelType w:val="hybridMultilevel"/>
    <w:tmpl w:val="96EC5B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AE50049"/>
    <w:multiLevelType w:val="hybridMultilevel"/>
    <w:tmpl w:val="8A5EC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233F8"/>
    <w:multiLevelType w:val="hybridMultilevel"/>
    <w:tmpl w:val="F3C6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039CB"/>
    <w:multiLevelType w:val="multilevel"/>
    <w:tmpl w:val="B170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485B8A"/>
    <w:multiLevelType w:val="hybridMultilevel"/>
    <w:tmpl w:val="7F403F16"/>
    <w:lvl w:ilvl="0" w:tplc="B0369B18">
      <w:start w:val="1"/>
      <w:numFmt w:val="decimal"/>
      <w:lvlText w:val="%1."/>
      <w:lvlJc w:val="left"/>
      <w:pPr>
        <w:ind w:left="720" w:hanging="360"/>
      </w:pPr>
      <w:rPr>
        <w:rFonts w:asciiTheme="minorHAnsi" w:hAnsiTheme="minorHAnsi" w:cs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8488C"/>
    <w:multiLevelType w:val="multilevel"/>
    <w:tmpl w:val="C93C7E0C"/>
    <w:lvl w:ilvl="0">
      <w:start w:val="1"/>
      <w:numFmt w:val="lowerRoman"/>
      <w:lvlText w:val="%1."/>
      <w:lvlJc w:val="right"/>
      <w:pPr>
        <w:tabs>
          <w:tab w:val="num" w:pos="720"/>
        </w:tabs>
        <w:ind w:left="720" w:hanging="360"/>
      </w:pPr>
      <w:rPr>
        <w:rFonts w:ascii="Times New Roman" w:eastAsia="Times New Roman" w:hAnsi="Times New Roman" w:cs="Times New Roman"/>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74A95"/>
    <w:multiLevelType w:val="multilevel"/>
    <w:tmpl w:val="D65A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630312"/>
    <w:multiLevelType w:val="hybridMultilevel"/>
    <w:tmpl w:val="CB5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97741"/>
    <w:multiLevelType w:val="hybridMultilevel"/>
    <w:tmpl w:val="91644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775F4B"/>
    <w:multiLevelType w:val="hybridMultilevel"/>
    <w:tmpl w:val="AB26408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302DAF"/>
    <w:multiLevelType w:val="multilevel"/>
    <w:tmpl w:val="8BF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52026D"/>
    <w:multiLevelType w:val="hybridMultilevel"/>
    <w:tmpl w:val="615465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1D6F90"/>
    <w:multiLevelType w:val="hybridMultilevel"/>
    <w:tmpl w:val="7B12CF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F8348E2"/>
    <w:multiLevelType w:val="multilevel"/>
    <w:tmpl w:val="B170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5652F"/>
    <w:multiLevelType w:val="multilevel"/>
    <w:tmpl w:val="B170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378B0"/>
    <w:multiLevelType w:val="hybridMultilevel"/>
    <w:tmpl w:val="B92E9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5841034"/>
    <w:multiLevelType w:val="hybridMultilevel"/>
    <w:tmpl w:val="1B609C0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353A25"/>
    <w:multiLevelType w:val="hybridMultilevel"/>
    <w:tmpl w:val="B2B420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6570176">
    <w:abstractNumId w:val="32"/>
  </w:num>
  <w:num w:numId="2" w16cid:durableId="259340905">
    <w:abstractNumId w:val="9"/>
  </w:num>
  <w:num w:numId="3" w16cid:durableId="1661156718">
    <w:abstractNumId w:val="15"/>
  </w:num>
  <w:num w:numId="4" w16cid:durableId="2112627766">
    <w:abstractNumId w:val="40"/>
  </w:num>
  <w:num w:numId="5" w16cid:durableId="1871530041">
    <w:abstractNumId w:val="33"/>
  </w:num>
  <w:num w:numId="6" w16cid:durableId="1955283965">
    <w:abstractNumId w:val="26"/>
  </w:num>
  <w:num w:numId="7" w16cid:durableId="904947637">
    <w:abstractNumId w:val="19"/>
  </w:num>
  <w:num w:numId="8" w16cid:durableId="2014146182">
    <w:abstractNumId w:val="34"/>
  </w:num>
  <w:num w:numId="9" w16cid:durableId="599797034">
    <w:abstractNumId w:val="24"/>
  </w:num>
  <w:num w:numId="10" w16cid:durableId="2021853730">
    <w:abstractNumId w:val="37"/>
  </w:num>
  <w:num w:numId="11" w16cid:durableId="1051271172">
    <w:abstractNumId w:val="10"/>
  </w:num>
  <w:num w:numId="12" w16cid:durableId="600799336">
    <w:abstractNumId w:val="31"/>
  </w:num>
  <w:num w:numId="13" w16cid:durableId="630987516">
    <w:abstractNumId w:val="28"/>
  </w:num>
  <w:num w:numId="14" w16cid:durableId="280458011">
    <w:abstractNumId w:val="5"/>
  </w:num>
  <w:num w:numId="15" w16cid:durableId="1321427222">
    <w:abstractNumId w:val="35"/>
  </w:num>
  <w:num w:numId="16" w16cid:durableId="621494977">
    <w:abstractNumId w:val="22"/>
  </w:num>
  <w:num w:numId="17" w16cid:durableId="297762810">
    <w:abstractNumId w:val="30"/>
  </w:num>
  <w:num w:numId="18" w16cid:durableId="1392120951">
    <w:abstractNumId w:val="1"/>
  </w:num>
  <w:num w:numId="19" w16cid:durableId="508570938">
    <w:abstractNumId w:val="41"/>
  </w:num>
  <w:num w:numId="20" w16cid:durableId="1339163695">
    <w:abstractNumId w:val="6"/>
  </w:num>
  <w:num w:numId="21" w16cid:durableId="891770001">
    <w:abstractNumId w:val="13"/>
  </w:num>
  <w:num w:numId="22" w16cid:durableId="2025282463">
    <w:abstractNumId w:val="23"/>
  </w:num>
  <w:num w:numId="23" w16cid:durableId="1779984682">
    <w:abstractNumId w:val="2"/>
  </w:num>
  <w:num w:numId="24" w16cid:durableId="2145196532">
    <w:abstractNumId w:val="29"/>
  </w:num>
  <w:num w:numId="25" w16cid:durableId="1538850977">
    <w:abstractNumId w:val="38"/>
  </w:num>
  <w:num w:numId="26" w16cid:durableId="650448772">
    <w:abstractNumId w:val="8"/>
  </w:num>
  <w:num w:numId="27" w16cid:durableId="1500846967">
    <w:abstractNumId w:val="11"/>
  </w:num>
  <w:num w:numId="28" w16cid:durableId="1838618897">
    <w:abstractNumId w:val="17"/>
  </w:num>
  <w:num w:numId="29" w16cid:durableId="1113674569">
    <w:abstractNumId w:val="4"/>
  </w:num>
  <w:num w:numId="30" w16cid:durableId="348410955">
    <w:abstractNumId w:val="3"/>
  </w:num>
  <w:num w:numId="31" w16cid:durableId="1674794736">
    <w:abstractNumId w:val="18"/>
  </w:num>
  <w:num w:numId="32" w16cid:durableId="197667670">
    <w:abstractNumId w:val="42"/>
  </w:num>
  <w:num w:numId="33" w16cid:durableId="394014853">
    <w:abstractNumId w:val="16"/>
  </w:num>
  <w:num w:numId="34" w16cid:durableId="831261962">
    <w:abstractNumId w:val="20"/>
  </w:num>
  <w:num w:numId="35" w16cid:durableId="1297644121">
    <w:abstractNumId w:val="39"/>
  </w:num>
  <w:num w:numId="36" w16cid:durableId="340550699">
    <w:abstractNumId w:val="27"/>
  </w:num>
  <w:num w:numId="37" w16cid:durableId="733358115">
    <w:abstractNumId w:val="14"/>
  </w:num>
  <w:num w:numId="38" w16cid:durableId="1285385836">
    <w:abstractNumId w:val="0"/>
  </w:num>
  <w:num w:numId="39" w16cid:durableId="337774184">
    <w:abstractNumId w:val="21"/>
  </w:num>
  <w:num w:numId="40" w16cid:durableId="347878859">
    <w:abstractNumId w:val="44"/>
  </w:num>
  <w:num w:numId="41" w16cid:durableId="1273900341">
    <w:abstractNumId w:val="12"/>
  </w:num>
  <w:num w:numId="42" w16cid:durableId="1354772283">
    <w:abstractNumId w:val="25"/>
  </w:num>
  <w:num w:numId="43" w16cid:durableId="1212308686">
    <w:abstractNumId w:val="43"/>
  </w:num>
  <w:num w:numId="44" w16cid:durableId="418840838">
    <w:abstractNumId w:val="36"/>
  </w:num>
  <w:num w:numId="45" w16cid:durableId="894896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E0"/>
    <w:rsid w:val="00010D55"/>
    <w:rsid w:val="000900C3"/>
    <w:rsid w:val="000C0CE1"/>
    <w:rsid w:val="000F6E43"/>
    <w:rsid w:val="000F710A"/>
    <w:rsid w:val="00152B28"/>
    <w:rsid w:val="0015664A"/>
    <w:rsid w:val="00186165"/>
    <w:rsid w:val="001A23CB"/>
    <w:rsid w:val="001A5D88"/>
    <w:rsid w:val="00213F95"/>
    <w:rsid w:val="00242E9C"/>
    <w:rsid w:val="00263C30"/>
    <w:rsid w:val="002C667E"/>
    <w:rsid w:val="002D1D5C"/>
    <w:rsid w:val="00366F2C"/>
    <w:rsid w:val="003C62C3"/>
    <w:rsid w:val="003D1863"/>
    <w:rsid w:val="00416185"/>
    <w:rsid w:val="004A147E"/>
    <w:rsid w:val="004C20D8"/>
    <w:rsid w:val="00507FF3"/>
    <w:rsid w:val="00530805"/>
    <w:rsid w:val="00541098"/>
    <w:rsid w:val="00562F8C"/>
    <w:rsid w:val="005920F1"/>
    <w:rsid w:val="00593C72"/>
    <w:rsid w:val="006226FA"/>
    <w:rsid w:val="0067484F"/>
    <w:rsid w:val="00751843"/>
    <w:rsid w:val="00765E0B"/>
    <w:rsid w:val="009430BE"/>
    <w:rsid w:val="0094666B"/>
    <w:rsid w:val="009944E0"/>
    <w:rsid w:val="009A3758"/>
    <w:rsid w:val="009B3983"/>
    <w:rsid w:val="009D79C1"/>
    <w:rsid w:val="00A424FB"/>
    <w:rsid w:val="00A53BA9"/>
    <w:rsid w:val="00A5492D"/>
    <w:rsid w:val="00A877FC"/>
    <w:rsid w:val="00AB00C3"/>
    <w:rsid w:val="00AC1B96"/>
    <w:rsid w:val="00B107B1"/>
    <w:rsid w:val="00BE4250"/>
    <w:rsid w:val="00BF15F6"/>
    <w:rsid w:val="00C25663"/>
    <w:rsid w:val="00C3000A"/>
    <w:rsid w:val="00C72700"/>
    <w:rsid w:val="00C878EC"/>
    <w:rsid w:val="00CD7D54"/>
    <w:rsid w:val="00D22748"/>
    <w:rsid w:val="00D77FCF"/>
    <w:rsid w:val="00D9367E"/>
    <w:rsid w:val="00DA673B"/>
    <w:rsid w:val="00DF48FA"/>
    <w:rsid w:val="00E50DD3"/>
    <w:rsid w:val="00F00E05"/>
    <w:rsid w:val="00F00F7E"/>
    <w:rsid w:val="00F20E4B"/>
    <w:rsid w:val="00F45116"/>
    <w:rsid w:val="00F7537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3530"/>
  <w15:chartTrackingRefBased/>
  <w15:docId w15:val="{951A590F-E82F-4F16-86C9-0498479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4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44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44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44E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94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4E0"/>
    <w:rPr>
      <w:b/>
      <w:bCs/>
    </w:rPr>
  </w:style>
  <w:style w:type="character" w:customStyle="1" w:styleId="overflow-hidden">
    <w:name w:val="overflow-hidden"/>
    <w:basedOn w:val="DefaultParagraphFont"/>
    <w:rsid w:val="009944E0"/>
  </w:style>
  <w:style w:type="paragraph" w:styleId="ListParagraph">
    <w:name w:val="List Paragraph"/>
    <w:aliases w:val="3,POCG Table Text,List Bullet-OpsManual,List Paragraph1"/>
    <w:basedOn w:val="Normal"/>
    <w:link w:val="ListParagraphChar"/>
    <w:uiPriority w:val="34"/>
    <w:qFormat/>
    <w:rsid w:val="009430BE"/>
    <w:pPr>
      <w:ind w:left="720"/>
      <w:contextualSpacing/>
    </w:pPr>
  </w:style>
  <w:style w:type="character" w:customStyle="1" w:styleId="ListParagraphChar">
    <w:name w:val="List Paragraph Char"/>
    <w:aliases w:val="3 Char,POCG Table Text Char,List Bullet-OpsManual Char,List Paragraph1 Char"/>
    <w:link w:val="ListParagraph"/>
    <w:uiPriority w:val="34"/>
    <w:locked/>
    <w:rsid w:val="0094666B"/>
  </w:style>
  <w:style w:type="character" w:styleId="Hyperlink">
    <w:name w:val="Hyperlink"/>
    <w:basedOn w:val="DefaultParagraphFont"/>
    <w:uiPriority w:val="99"/>
    <w:unhideWhenUsed/>
    <w:rsid w:val="0094666B"/>
    <w:rPr>
      <w:color w:val="0563C1" w:themeColor="hyperlink"/>
      <w:u w:val="single"/>
    </w:rPr>
  </w:style>
  <w:style w:type="paragraph" w:styleId="CommentText">
    <w:name w:val="annotation text"/>
    <w:basedOn w:val="Normal"/>
    <w:link w:val="CommentTextChar"/>
    <w:uiPriority w:val="99"/>
    <w:semiHidden/>
    <w:unhideWhenUsed/>
    <w:rsid w:val="00C878EC"/>
    <w:pPr>
      <w:spacing w:line="240" w:lineRule="auto"/>
    </w:pPr>
    <w:rPr>
      <w:sz w:val="20"/>
      <w:szCs w:val="18"/>
    </w:rPr>
  </w:style>
  <w:style w:type="character" w:customStyle="1" w:styleId="CommentTextChar">
    <w:name w:val="Comment Text Char"/>
    <w:basedOn w:val="DefaultParagraphFont"/>
    <w:link w:val="CommentText"/>
    <w:uiPriority w:val="99"/>
    <w:semiHidden/>
    <w:rsid w:val="00C878EC"/>
    <w:rPr>
      <w:sz w:val="20"/>
      <w:szCs w:val="18"/>
    </w:rPr>
  </w:style>
  <w:style w:type="paragraph" w:styleId="CommentSubject">
    <w:name w:val="annotation subject"/>
    <w:basedOn w:val="CommentText"/>
    <w:next w:val="CommentText"/>
    <w:link w:val="CommentSubjectChar"/>
    <w:uiPriority w:val="99"/>
    <w:semiHidden/>
    <w:unhideWhenUsed/>
    <w:rsid w:val="00C878EC"/>
    <w:rPr>
      <w:b/>
      <w:bCs/>
      <w:kern w:val="2"/>
      <w:szCs w:val="20"/>
      <w:lang w:bidi="ar-SA"/>
      <w14:ligatures w14:val="standardContextual"/>
    </w:rPr>
  </w:style>
  <w:style w:type="character" w:customStyle="1" w:styleId="CommentSubjectChar">
    <w:name w:val="Comment Subject Char"/>
    <w:basedOn w:val="CommentTextChar"/>
    <w:link w:val="CommentSubject"/>
    <w:uiPriority w:val="99"/>
    <w:semiHidden/>
    <w:rsid w:val="00C878EC"/>
    <w:rPr>
      <w:b/>
      <w:bCs/>
      <w:kern w:val="2"/>
      <w:sz w:val="20"/>
      <w:szCs w:val="18"/>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5456">
      <w:bodyDiv w:val="1"/>
      <w:marLeft w:val="0"/>
      <w:marRight w:val="0"/>
      <w:marTop w:val="0"/>
      <w:marBottom w:val="0"/>
      <w:divBdr>
        <w:top w:val="none" w:sz="0" w:space="0" w:color="auto"/>
        <w:left w:val="none" w:sz="0" w:space="0" w:color="auto"/>
        <w:bottom w:val="none" w:sz="0" w:space="0" w:color="auto"/>
        <w:right w:val="none" w:sz="0" w:space="0" w:color="auto"/>
      </w:divBdr>
    </w:div>
    <w:div w:id="85539448">
      <w:bodyDiv w:val="1"/>
      <w:marLeft w:val="0"/>
      <w:marRight w:val="0"/>
      <w:marTop w:val="0"/>
      <w:marBottom w:val="0"/>
      <w:divBdr>
        <w:top w:val="none" w:sz="0" w:space="0" w:color="auto"/>
        <w:left w:val="none" w:sz="0" w:space="0" w:color="auto"/>
        <w:bottom w:val="none" w:sz="0" w:space="0" w:color="auto"/>
        <w:right w:val="none" w:sz="0" w:space="0" w:color="auto"/>
      </w:divBdr>
      <w:divsChild>
        <w:div w:id="1308586373">
          <w:marLeft w:val="0"/>
          <w:marRight w:val="0"/>
          <w:marTop w:val="0"/>
          <w:marBottom w:val="0"/>
          <w:divBdr>
            <w:top w:val="none" w:sz="0" w:space="0" w:color="auto"/>
            <w:left w:val="none" w:sz="0" w:space="0" w:color="auto"/>
            <w:bottom w:val="none" w:sz="0" w:space="0" w:color="auto"/>
            <w:right w:val="none" w:sz="0" w:space="0" w:color="auto"/>
          </w:divBdr>
          <w:divsChild>
            <w:div w:id="1131172918">
              <w:marLeft w:val="0"/>
              <w:marRight w:val="0"/>
              <w:marTop w:val="0"/>
              <w:marBottom w:val="0"/>
              <w:divBdr>
                <w:top w:val="none" w:sz="0" w:space="0" w:color="auto"/>
                <w:left w:val="none" w:sz="0" w:space="0" w:color="auto"/>
                <w:bottom w:val="none" w:sz="0" w:space="0" w:color="auto"/>
                <w:right w:val="none" w:sz="0" w:space="0" w:color="auto"/>
              </w:divBdr>
              <w:divsChild>
                <w:div w:id="797452913">
                  <w:marLeft w:val="0"/>
                  <w:marRight w:val="0"/>
                  <w:marTop w:val="0"/>
                  <w:marBottom w:val="0"/>
                  <w:divBdr>
                    <w:top w:val="none" w:sz="0" w:space="0" w:color="auto"/>
                    <w:left w:val="none" w:sz="0" w:space="0" w:color="auto"/>
                    <w:bottom w:val="none" w:sz="0" w:space="0" w:color="auto"/>
                    <w:right w:val="none" w:sz="0" w:space="0" w:color="auto"/>
                  </w:divBdr>
                  <w:divsChild>
                    <w:div w:id="15486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8276">
          <w:marLeft w:val="0"/>
          <w:marRight w:val="0"/>
          <w:marTop w:val="0"/>
          <w:marBottom w:val="0"/>
          <w:divBdr>
            <w:top w:val="none" w:sz="0" w:space="0" w:color="auto"/>
            <w:left w:val="none" w:sz="0" w:space="0" w:color="auto"/>
            <w:bottom w:val="none" w:sz="0" w:space="0" w:color="auto"/>
            <w:right w:val="none" w:sz="0" w:space="0" w:color="auto"/>
          </w:divBdr>
          <w:divsChild>
            <w:div w:id="843200988">
              <w:marLeft w:val="0"/>
              <w:marRight w:val="0"/>
              <w:marTop w:val="0"/>
              <w:marBottom w:val="0"/>
              <w:divBdr>
                <w:top w:val="none" w:sz="0" w:space="0" w:color="auto"/>
                <w:left w:val="none" w:sz="0" w:space="0" w:color="auto"/>
                <w:bottom w:val="none" w:sz="0" w:space="0" w:color="auto"/>
                <w:right w:val="none" w:sz="0" w:space="0" w:color="auto"/>
              </w:divBdr>
              <w:divsChild>
                <w:div w:id="173959807">
                  <w:marLeft w:val="0"/>
                  <w:marRight w:val="0"/>
                  <w:marTop w:val="0"/>
                  <w:marBottom w:val="0"/>
                  <w:divBdr>
                    <w:top w:val="none" w:sz="0" w:space="0" w:color="auto"/>
                    <w:left w:val="none" w:sz="0" w:space="0" w:color="auto"/>
                    <w:bottom w:val="none" w:sz="0" w:space="0" w:color="auto"/>
                    <w:right w:val="none" w:sz="0" w:space="0" w:color="auto"/>
                  </w:divBdr>
                  <w:divsChild>
                    <w:div w:id="437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8665">
      <w:bodyDiv w:val="1"/>
      <w:marLeft w:val="0"/>
      <w:marRight w:val="0"/>
      <w:marTop w:val="0"/>
      <w:marBottom w:val="0"/>
      <w:divBdr>
        <w:top w:val="none" w:sz="0" w:space="0" w:color="auto"/>
        <w:left w:val="none" w:sz="0" w:space="0" w:color="auto"/>
        <w:bottom w:val="none" w:sz="0" w:space="0" w:color="auto"/>
        <w:right w:val="none" w:sz="0" w:space="0" w:color="auto"/>
      </w:divBdr>
    </w:div>
    <w:div w:id="446199610">
      <w:bodyDiv w:val="1"/>
      <w:marLeft w:val="0"/>
      <w:marRight w:val="0"/>
      <w:marTop w:val="0"/>
      <w:marBottom w:val="0"/>
      <w:divBdr>
        <w:top w:val="none" w:sz="0" w:space="0" w:color="auto"/>
        <w:left w:val="none" w:sz="0" w:space="0" w:color="auto"/>
        <w:bottom w:val="none" w:sz="0" w:space="0" w:color="auto"/>
        <w:right w:val="none" w:sz="0" w:space="0" w:color="auto"/>
      </w:divBdr>
    </w:div>
    <w:div w:id="454101355">
      <w:bodyDiv w:val="1"/>
      <w:marLeft w:val="0"/>
      <w:marRight w:val="0"/>
      <w:marTop w:val="0"/>
      <w:marBottom w:val="0"/>
      <w:divBdr>
        <w:top w:val="none" w:sz="0" w:space="0" w:color="auto"/>
        <w:left w:val="none" w:sz="0" w:space="0" w:color="auto"/>
        <w:bottom w:val="none" w:sz="0" w:space="0" w:color="auto"/>
        <w:right w:val="none" w:sz="0" w:space="0" w:color="auto"/>
      </w:divBdr>
    </w:div>
    <w:div w:id="534657165">
      <w:bodyDiv w:val="1"/>
      <w:marLeft w:val="0"/>
      <w:marRight w:val="0"/>
      <w:marTop w:val="0"/>
      <w:marBottom w:val="0"/>
      <w:divBdr>
        <w:top w:val="none" w:sz="0" w:space="0" w:color="auto"/>
        <w:left w:val="none" w:sz="0" w:space="0" w:color="auto"/>
        <w:bottom w:val="none" w:sz="0" w:space="0" w:color="auto"/>
        <w:right w:val="none" w:sz="0" w:space="0" w:color="auto"/>
      </w:divBdr>
    </w:div>
    <w:div w:id="565411684">
      <w:bodyDiv w:val="1"/>
      <w:marLeft w:val="0"/>
      <w:marRight w:val="0"/>
      <w:marTop w:val="0"/>
      <w:marBottom w:val="0"/>
      <w:divBdr>
        <w:top w:val="none" w:sz="0" w:space="0" w:color="auto"/>
        <w:left w:val="none" w:sz="0" w:space="0" w:color="auto"/>
        <w:bottom w:val="none" w:sz="0" w:space="0" w:color="auto"/>
        <w:right w:val="none" w:sz="0" w:space="0" w:color="auto"/>
      </w:divBdr>
      <w:divsChild>
        <w:div w:id="1643195957">
          <w:marLeft w:val="0"/>
          <w:marRight w:val="0"/>
          <w:marTop w:val="0"/>
          <w:marBottom w:val="0"/>
          <w:divBdr>
            <w:top w:val="none" w:sz="0" w:space="0" w:color="auto"/>
            <w:left w:val="none" w:sz="0" w:space="0" w:color="auto"/>
            <w:bottom w:val="none" w:sz="0" w:space="0" w:color="auto"/>
            <w:right w:val="none" w:sz="0" w:space="0" w:color="auto"/>
          </w:divBdr>
          <w:divsChild>
            <w:div w:id="73552874">
              <w:marLeft w:val="0"/>
              <w:marRight w:val="0"/>
              <w:marTop w:val="0"/>
              <w:marBottom w:val="0"/>
              <w:divBdr>
                <w:top w:val="none" w:sz="0" w:space="0" w:color="auto"/>
                <w:left w:val="none" w:sz="0" w:space="0" w:color="auto"/>
                <w:bottom w:val="none" w:sz="0" w:space="0" w:color="auto"/>
                <w:right w:val="none" w:sz="0" w:space="0" w:color="auto"/>
              </w:divBdr>
              <w:divsChild>
                <w:div w:id="1347899941">
                  <w:marLeft w:val="0"/>
                  <w:marRight w:val="0"/>
                  <w:marTop w:val="0"/>
                  <w:marBottom w:val="0"/>
                  <w:divBdr>
                    <w:top w:val="none" w:sz="0" w:space="0" w:color="auto"/>
                    <w:left w:val="none" w:sz="0" w:space="0" w:color="auto"/>
                    <w:bottom w:val="none" w:sz="0" w:space="0" w:color="auto"/>
                    <w:right w:val="none" w:sz="0" w:space="0" w:color="auto"/>
                  </w:divBdr>
                  <w:divsChild>
                    <w:div w:id="8162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1117">
          <w:marLeft w:val="0"/>
          <w:marRight w:val="0"/>
          <w:marTop w:val="0"/>
          <w:marBottom w:val="0"/>
          <w:divBdr>
            <w:top w:val="none" w:sz="0" w:space="0" w:color="auto"/>
            <w:left w:val="none" w:sz="0" w:space="0" w:color="auto"/>
            <w:bottom w:val="none" w:sz="0" w:space="0" w:color="auto"/>
            <w:right w:val="none" w:sz="0" w:space="0" w:color="auto"/>
          </w:divBdr>
          <w:divsChild>
            <w:div w:id="964577957">
              <w:marLeft w:val="0"/>
              <w:marRight w:val="0"/>
              <w:marTop w:val="0"/>
              <w:marBottom w:val="0"/>
              <w:divBdr>
                <w:top w:val="none" w:sz="0" w:space="0" w:color="auto"/>
                <w:left w:val="none" w:sz="0" w:space="0" w:color="auto"/>
                <w:bottom w:val="none" w:sz="0" w:space="0" w:color="auto"/>
                <w:right w:val="none" w:sz="0" w:space="0" w:color="auto"/>
              </w:divBdr>
              <w:divsChild>
                <w:div w:id="682054506">
                  <w:marLeft w:val="0"/>
                  <w:marRight w:val="0"/>
                  <w:marTop w:val="0"/>
                  <w:marBottom w:val="0"/>
                  <w:divBdr>
                    <w:top w:val="none" w:sz="0" w:space="0" w:color="auto"/>
                    <w:left w:val="none" w:sz="0" w:space="0" w:color="auto"/>
                    <w:bottom w:val="none" w:sz="0" w:space="0" w:color="auto"/>
                    <w:right w:val="none" w:sz="0" w:space="0" w:color="auto"/>
                  </w:divBdr>
                  <w:divsChild>
                    <w:div w:id="12887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5515">
      <w:bodyDiv w:val="1"/>
      <w:marLeft w:val="0"/>
      <w:marRight w:val="0"/>
      <w:marTop w:val="0"/>
      <w:marBottom w:val="0"/>
      <w:divBdr>
        <w:top w:val="none" w:sz="0" w:space="0" w:color="auto"/>
        <w:left w:val="none" w:sz="0" w:space="0" w:color="auto"/>
        <w:bottom w:val="none" w:sz="0" w:space="0" w:color="auto"/>
        <w:right w:val="none" w:sz="0" w:space="0" w:color="auto"/>
      </w:divBdr>
      <w:divsChild>
        <w:div w:id="1562866171">
          <w:marLeft w:val="0"/>
          <w:marRight w:val="0"/>
          <w:marTop w:val="0"/>
          <w:marBottom w:val="0"/>
          <w:divBdr>
            <w:top w:val="none" w:sz="0" w:space="0" w:color="auto"/>
            <w:left w:val="none" w:sz="0" w:space="0" w:color="auto"/>
            <w:bottom w:val="none" w:sz="0" w:space="0" w:color="auto"/>
            <w:right w:val="none" w:sz="0" w:space="0" w:color="auto"/>
          </w:divBdr>
          <w:divsChild>
            <w:div w:id="1173104178">
              <w:marLeft w:val="0"/>
              <w:marRight w:val="0"/>
              <w:marTop w:val="0"/>
              <w:marBottom w:val="0"/>
              <w:divBdr>
                <w:top w:val="none" w:sz="0" w:space="0" w:color="auto"/>
                <w:left w:val="none" w:sz="0" w:space="0" w:color="auto"/>
                <w:bottom w:val="none" w:sz="0" w:space="0" w:color="auto"/>
                <w:right w:val="none" w:sz="0" w:space="0" w:color="auto"/>
              </w:divBdr>
              <w:divsChild>
                <w:div w:id="178929590">
                  <w:marLeft w:val="0"/>
                  <w:marRight w:val="0"/>
                  <w:marTop w:val="0"/>
                  <w:marBottom w:val="0"/>
                  <w:divBdr>
                    <w:top w:val="none" w:sz="0" w:space="0" w:color="auto"/>
                    <w:left w:val="none" w:sz="0" w:space="0" w:color="auto"/>
                    <w:bottom w:val="none" w:sz="0" w:space="0" w:color="auto"/>
                    <w:right w:val="none" w:sz="0" w:space="0" w:color="auto"/>
                  </w:divBdr>
                  <w:divsChild>
                    <w:div w:id="102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7459">
          <w:marLeft w:val="0"/>
          <w:marRight w:val="0"/>
          <w:marTop w:val="0"/>
          <w:marBottom w:val="0"/>
          <w:divBdr>
            <w:top w:val="none" w:sz="0" w:space="0" w:color="auto"/>
            <w:left w:val="none" w:sz="0" w:space="0" w:color="auto"/>
            <w:bottom w:val="none" w:sz="0" w:space="0" w:color="auto"/>
            <w:right w:val="none" w:sz="0" w:space="0" w:color="auto"/>
          </w:divBdr>
          <w:divsChild>
            <w:div w:id="135463748">
              <w:marLeft w:val="0"/>
              <w:marRight w:val="0"/>
              <w:marTop w:val="0"/>
              <w:marBottom w:val="0"/>
              <w:divBdr>
                <w:top w:val="none" w:sz="0" w:space="0" w:color="auto"/>
                <w:left w:val="none" w:sz="0" w:space="0" w:color="auto"/>
                <w:bottom w:val="none" w:sz="0" w:space="0" w:color="auto"/>
                <w:right w:val="none" w:sz="0" w:space="0" w:color="auto"/>
              </w:divBdr>
              <w:divsChild>
                <w:div w:id="2095735805">
                  <w:marLeft w:val="0"/>
                  <w:marRight w:val="0"/>
                  <w:marTop w:val="0"/>
                  <w:marBottom w:val="0"/>
                  <w:divBdr>
                    <w:top w:val="none" w:sz="0" w:space="0" w:color="auto"/>
                    <w:left w:val="none" w:sz="0" w:space="0" w:color="auto"/>
                    <w:bottom w:val="none" w:sz="0" w:space="0" w:color="auto"/>
                    <w:right w:val="none" w:sz="0" w:space="0" w:color="auto"/>
                  </w:divBdr>
                  <w:divsChild>
                    <w:div w:id="14723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8752">
      <w:bodyDiv w:val="1"/>
      <w:marLeft w:val="0"/>
      <w:marRight w:val="0"/>
      <w:marTop w:val="0"/>
      <w:marBottom w:val="0"/>
      <w:divBdr>
        <w:top w:val="none" w:sz="0" w:space="0" w:color="auto"/>
        <w:left w:val="none" w:sz="0" w:space="0" w:color="auto"/>
        <w:bottom w:val="none" w:sz="0" w:space="0" w:color="auto"/>
        <w:right w:val="none" w:sz="0" w:space="0" w:color="auto"/>
      </w:divBdr>
    </w:div>
    <w:div w:id="1571622294">
      <w:bodyDiv w:val="1"/>
      <w:marLeft w:val="0"/>
      <w:marRight w:val="0"/>
      <w:marTop w:val="0"/>
      <w:marBottom w:val="0"/>
      <w:divBdr>
        <w:top w:val="none" w:sz="0" w:space="0" w:color="auto"/>
        <w:left w:val="none" w:sz="0" w:space="0" w:color="auto"/>
        <w:bottom w:val="none" w:sz="0" w:space="0" w:color="auto"/>
        <w:right w:val="none" w:sz="0" w:space="0" w:color="auto"/>
      </w:divBdr>
    </w:div>
    <w:div w:id="1595481981">
      <w:bodyDiv w:val="1"/>
      <w:marLeft w:val="0"/>
      <w:marRight w:val="0"/>
      <w:marTop w:val="0"/>
      <w:marBottom w:val="0"/>
      <w:divBdr>
        <w:top w:val="none" w:sz="0" w:space="0" w:color="auto"/>
        <w:left w:val="none" w:sz="0" w:space="0" w:color="auto"/>
        <w:bottom w:val="none" w:sz="0" w:space="0" w:color="auto"/>
        <w:right w:val="none" w:sz="0" w:space="0" w:color="auto"/>
      </w:divBdr>
    </w:div>
    <w:div w:id="1683777053">
      <w:bodyDiv w:val="1"/>
      <w:marLeft w:val="0"/>
      <w:marRight w:val="0"/>
      <w:marTop w:val="0"/>
      <w:marBottom w:val="0"/>
      <w:divBdr>
        <w:top w:val="none" w:sz="0" w:space="0" w:color="auto"/>
        <w:left w:val="none" w:sz="0" w:space="0" w:color="auto"/>
        <w:bottom w:val="none" w:sz="0" w:space="0" w:color="auto"/>
        <w:right w:val="none" w:sz="0" w:space="0" w:color="auto"/>
      </w:divBdr>
    </w:div>
    <w:div w:id="1826359036">
      <w:bodyDiv w:val="1"/>
      <w:marLeft w:val="0"/>
      <w:marRight w:val="0"/>
      <w:marTop w:val="0"/>
      <w:marBottom w:val="0"/>
      <w:divBdr>
        <w:top w:val="none" w:sz="0" w:space="0" w:color="auto"/>
        <w:left w:val="none" w:sz="0" w:space="0" w:color="auto"/>
        <w:bottom w:val="none" w:sz="0" w:space="0" w:color="auto"/>
        <w:right w:val="none" w:sz="0" w:space="0" w:color="auto"/>
      </w:divBdr>
    </w:div>
    <w:div w:id="18658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c3a8e-2e44-4b94-a9c7-065b706d7e58" xsi:nil="true"/>
    <lcf76f155ced4ddcb4097134ff3c332f xmlns="8b0bc46f-c9ad-4eb9-9274-8f40604cd4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097EC88E1414C949B57ACE9F185ED" ma:contentTypeVersion="18" ma:contentTypeDescription="Create a new document." ma:contentTypeScope="" ma:versionID="31f45c50a4ba9f6a141a36192f48edcf">
  <xsd:schema xmlns:xsd="http://www.w3.org/2001/XMLSchema" xmlns:xs="http://www.w3.org/2001/XMLSchema" xmlns:p="http://schemas.microsoft.com/office/2006/metadata/properties" xmlns:ns2="8b0bc46f-c9ad-4eb9-9274-8f40604cd4c8" xmlns:ns3="5c6c3a8e-2e44-4b94-a9c7-065b706d7e58" targetNamespace="http://schemas.microsoft.com/office/2006/metadata/properties" ma:root="true" ma:fieldsID="186402da4bae1ae54bd0a26cb7ff9a8f" ns2:_="" ns3:_="">
    <xsd:import namespace="8b0bc46f-c9ad-4eb9-9274-8f40604cd4c8"/>
    <xsd:import namespace="5c6c3a8e-2e44-4b94-a9c7-065b706d7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bc46f-c9ad-4eb9-9274-8f40604c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868445-c13b-4dd0-a788-db2198e5b0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c3a8e-2e44-4b94-a9c7-065b706d7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0ea51d-f54b-4d99-8f0f-005049e418f0}" ma:internalName="TaxCatchAll" ma:showField="CatchAllData" ma:web="5c6c3a8e-2e44-4b94-a9c7-065b706d7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55FE0-1888-45E3-95C7-8A05D3D50AD1}">
  <ds:schemaRefs>
    <ds:schemaRef ds:uri="http://schemas.microsoft.com/office/2006/metadata/properties"/>
    <ds:schemaRef ds:uri="http://schemas.microsoft.com/office/infopath/2007/PartnerControls"/>
    <ds:schemaRef ds:uri="5c6c3a8e-2e44-4b94-a9c7-065b706d7e58"/>
    <ds:schemaRef ds:uri="8b0bc46f-c9ad-4eb9-9274-8f40604cd4c8"/>
  </ds:schemaRefs>
</ds:datastoreItem>
</file>

<file path=customXml/itemProps2.xml><?xml version="1.0" encoding="utf-8"?>
<ds:datastoreItem xmlns:ds="http://schemas.openxmlformats.org/officeDocument/2006/customXml" ds:itemID="{7D5A0AE0-DBA7-4D76-B2DB-99E31772D24C}">
  <ds:schemaRefs>
    <ds:schemaRef ds:uri="http://schemas.microsoft.com/sharepoint/v3/contenttype/forms"/>
  </ds:schemaRefs>
</ds:datastoreItem>
</file>

<file path=customXml/itemProps3.xml><?xml version="1.0" encoding="utf-8"?>
<ds:datastoreItem xmlns:ds="http://schemas.openxmlformats.org/officeDocument/2006/customXml" ds:itemID="{F4C49419-DA78-4C11-99C9-DF0D5DB74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bc46f-c9ad-4eb9-9274-8f40604cd4c8"/>
    <ds:schemaRef ds:uri="5c6c3a8e-2e44-4b94-a9c7-065b706d7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2524</Words>
  <Characters>14390</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Terms of Reference (TOR)</vt:lpstr>
      <vt:lpstr>        for </vt:lpstr>
      <vt:lpstr>        Empowering Cooperatives for Sustainable Growth and Investment Readiness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Rajan Nyaupane</cp:lastModifiedBy>
  <cp:revision>32</cp:revision>
  <dcterms:created xsi:type="dcterms:W3CDTF">2024-12-09T05:32:00Z</dcterms:created>
  <dcterms:modified xsi:type="dcterms:W3CDTF">2024-12-20T10:18:00Z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0x010100214097EC88E1414C949B57ACE9F185ED</vt:lpwstr>
  </property>
  <property fmtid="{D5CDD505-2E9C-101B-9397-08002B2CF9AE}" pid="3" name="MediaServiceImageTags">
    <vt:lpwstr/>
  </property>
</Properties>
</file>